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3" w:rsidRDefault="000E65EB">
      <w:pPr>
        <w:pStyle w:val="a3"/>
        <w:spacing w:before="67" w:line="242" w:lineRule="auto"/>
        <w:ind w:left="3919" w:right="2055" w:hanging="1100"/>
      </w:pPr>
      <w:r>
        <w:t>Информационное сообщение о приватизации</w:t>
      </w:r>
      <w:r>
        <w:rPr>
          <w:spacing w:val="-67"/>
        </w:rPr>
        <w:t xml:space="preserve"> </w:t>
      </w:r>
      <w:r>
        <w:t>муниципального имущества</w:t>
      </w:r>
    </w:p>
    <w:p w:rsidR="00AE6C43" w:rsidRDefault="00AE6C43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00"/>
        <w:gridCol w:w="5641"/>
      </w:tblGrid>
      <w:tr w:rsidR="00AE6C43" w:rsidTr="00332CB0">
        <w:trPr>
          <w:trHeight w:val="1149"/>
        </w:trPr>
        <w:tc>
          <w:tcPr>
            <w:tcW w:w="828" w:type="dxa"/>
          </w:tcPr>
          <w:p w:rsidR="00AE6C43" w:rsidRDefault="000E65EB">
            <w:pPr>
              <w:pStyle w:val="TableParagraph"/>
              <w:spacing w:line="223" w:lineRule="exact"/>
              <w:ind w:left="0" w:right="3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00" w:type="dxa"/>
          </w:tcPr>
          <w:p w:rsidR="00AE6C43" w:rsidRPr="004B11CD" w:rsidRDefault="000E65EB">
            <w:pPr>
              <w:pStyle w:val="TableParagraph"/>
              <w:ind w:right="346"/>
              <w:rPr>
                <w:sz w:val="20"/>
              </w:rPr>
            </w:pPr>
            <w:proofErr w:type="gramStart"/>
            <w:r w:rsidRPr="004B11CD">
              <w:rPr>
                <w:sz w:val="20"/>
              </w:rPr>
              <w:t>Наименование</w:t>
            </w:r>
            <w:r w:rsidRPr="004B11CD">
              <w:rPr>
                <w:spacing w:val="-9"/>
                <w:sz w:val="20"/>
              </w:rPr>
              <w:t xml:space="preserve"> </w:t>
            </w:r>
            <w:r w:rsidRPr="004B11CD">
              <w:rPr>
                <w:sz w:val="20"/>
              </w:rPr>
              <w:t>государственного</w:t>
            </w:r>
            <w:r w:rsidRPr="004B11CD">
              <w:rPr>
                <w:spacing w:val="-8"/>
                <w:sz w:val="20"/>
              </w:rPr>
              <w:t xml:space="preserve"> </w:t>
            </w:r>
            <w:r w:rsidRPr="004B11CD">
              <w:rPr>
                <w:sz w:val="20"/>
              </w:rPr>
              <w:t>органа</w:t>
            </w:r>
            <w:r w:rsidRPr="004B11CD">
              <w:rPr>
                <w:spacing w:val="-47"/>
                <w:sz w:val="20"/>
              </w:rPr>
              <w:t xml:space="preserve"> </w:t>
            </w:r>
            <w:r w:rsidRPr="004B11CD">
              <w:rPr>
                <w:sz w:val="20"/>
              </w:rPr>
              <w:t>или органа местного самоуправления,</w:t>
            </w:r>
            <w:r w:rsidRPr="004B11CD">
              <w:rPr>
                <w:spacing w:val="1"/>
                <w:sz w:val="20"/>
              </w:rPr>
              <w:t xml:space="preserve"> </w:t>
            </w:r>
            <w:r w:rsidRPr="004B11CD">
              <w:rPr>
                <w:sz w:val="20"/>
              </w:rPr>
              <w:t>принявших решение об условиях</w:t>
            </w:r>
            <w:r w:rsidRPr="004B11CD">
              <w:rPr>
                <w:spacing w:val="1"/>
                <w:sz w:val="20"/>
              </w:rPr>
              <w:t xml:space="preserve"> </w:t>
            </w:r>
            <w:r w:rsidRPr="004B11CD">
              <w:rPr>
                <w:sz w:val="20"/>
              </w:rPr>
              <w:t>приватизации</w:t>
            </w:r>
            <w:r w:rsidRPr="004B11CD">
              <w:rPr>
                <w:spacing w:val="-3"/>
                <w:sz w:val="20"/>
              </w:rPr>
              <w:t xml:space="preserve"> </w:t>
            </w:r>
            <w:r w:rsidRPr="004B11CD">
              <w:rPr>
                <w:sz w:val="20"/>
              </w:rPr>
              <w:t>такого имущества,</w:t>
            </w:r>
            <w:proofErr w:type="gramEnd"/>
          </w:p>
          <w:p w:rsidR="00AE6C43" w:rsidRPr="004B11CD" w:rsidRDefault="000E65EB">
            <w:pPr>
              <w:pStyle w:val="TableParagraph"/>
              <w:spacing w:line="216" w:lineRule="exact"/>
              <w:rPr>
                <w:sz w:val="20"/>
              </w:rPr>
            </w:pPr>
            <w:r w:rsidRPr="004B11CD">
              <w:rPr>
                <w:sz w:val="20"/>
              </w:rPr>
              <w:t>реквизиты</w:t>
            </w:r>
            <w:r w:rsidRPr="004B11CD">
              <w:rPr>
                <w:spacing w:val="-3"/>
                <w:sz w:val="20"/>
              </w:rPr>
              <w:t xml:space="preserve"> </w:t>
            </w:r>
            <w:r w:rsidRPr="004B11CD">
              <w:rPr>
                <w:sz w:val="20"/>
              </w:rPr>
              <w:t>указанного</w:t>
            </w:r>
            <w:r w:rsidRPr="004B11CD">
              <w:rPr>
                <w:spacing w:val="-5"/>
                <w:sz w:val="20"/>
              </w:rPr>
              <w:t xml:space="preserve"> </w:t>
            </w:r>
            <w:r w:rsidRPr="004B11CD">
              <w:rPr>
                <w:sz w:val="20"/>
              </w:rPr>
              <w:t>решения</w:t>
            </w:r>
          </w:p>
        </w:tc>
        <w:tc>
          <w:tcPr>
            <w:tcW w:w="5641" w:type="dxa"/>
          </w:tcPr>
          <w:p w:rsidR="00AE6C43" w:rsidRPr="004B11CD" w:rsidRDefault="000E65EB" w:rsidP="001525F9">
            <w:pPr>
              <w:pStyle w:val="TableParagraph"/>
              <w:rPr>
                <w:sz w:val="20"/>
              </w:rPr>
            </w:pPr>
            <w:r w:rsidRPr="004B11CD">
              <w:rPr>
                <w:sz w:val="20"/>
              </w:rPr>
              <w:t>Постановление</w:t>
            </w:r>
            <w:r w:rsidRPr="004B11CD">
              <w:rPr>
                <w:spacing w:val="-7"/>
                <w:sz w:val="20"/>
              </w:rPr>
              <w:t xml:space="preserve"> </w:t>
            </w:r>
            <w:r w:rsidRPr="004B11CD">
              <w:rPr>
                <w:sz w:val="20"/>
              </w:rPr>
              <w:t>администрации</w:t>
            </w:r>
            <w:r w:rsidRPr="004B11CD">
              <w:rPr>
                <w:spacing w:val="-8"/>
                <w:sz w:val="20"/>
              </w:rPr>
              <w:t xml:space="preserve"> </w:t>
            </w:r>
            <w:r w:rsidRPr="004B11CD">
              <w:rPr>
                <w:sz w:val="20"/>
              </w:rPr>
              <w:t>Горнозаводского</w:t>
            </w:r>
            <w:r w:rsidRPr="004B11CD">
              <w:rPr>
                <w:spacing w:val="-6"/>
                <w:sz w:val="20"/>
              </w:rPr>
              <w:t xml:space="preserve"> </w:t>
            </w:r>
            <w:r w:rsidRPr="004B11CD">
              <w:rPr>
                <w:sz w:val="20"/>
              </w:rPr>
              <w:t>городского</w:t>
            </w:r>
            <w:r w:rsidRPr="004B11CD">
              <w:rPr>
                <w:spacing w:val="-47"/>
                <w:sz w:val="20"/>
              </w:rPr>
              <w:t xml:space="preserve"> </w:t>
            </w:r>
            <w:r w:rsidRPr="004B11CD">
              <w:rPr>
                <w:sz w:val="20"/>
              </w:rPr>
              <w:t>округа</w:t>
            </w:r>
            <w:r w:rsidRPr="004B11CD">
              <w:rPr>
                <w:spacing w:val="-1"/>
                <w:sz w:val="20"/>
              </w:rPr>
              <w:t xml:space="preserve"> </w:t>
            </w:r>
            <w:r w:rsidRPr="004B11CD">
              <w:rPr>
                <w:sz w:val="20"/>
              </w:rPr>
              <w:t>Пермского</w:t>
            </w:r>
            <w:r w:rsidRPr="004B11CD">
              <w:rPr>
                <w:spacing w:val="1"/>
                <w:sz w:val="20"/>
              </w:rPr>
              <w:t xml:space="preserve"> </w:t>
            </w:r>
            <w:r w:rsidRPr="004B11CD">
              <w:rPr>
                <w:sz w:val="20"/>
              </w:rPr>
              <w:t>края</w:t>
            </w:r>
            <w:r w:rsidRPr="004B11CD">
              <w:rPr>
                <w:spacing w:val="2"/>
                <w:sz w:val="20"/>
              </w:rPr>
              <w:t xml:space="preserve"> </w:t>
            </w:r>
            <w:r w:rsidR="00D86CFB">
              <w:rPr>
                <w:spacing w:val="2"/>
                <w:sz w:val="20"/>
              </w:rPr>
              <w:t xml:space="preserve">от </w:t>
            </w:r>
            <w:r w:rsidR="001525F9">
              <w:rPr>
                <w:spacing w:val="2"/>
                <w:sz w:val="20"/>
              </w:rPr>
              <w:t>28.09.</w:t>
            </w:r>
            <w:r w:rsidR="00D86CFB">
              <w:rPr>
                <w:spacing w:val="2"/>
                <w:sz w:val="20"/>
              </w:rPr>
              <w:t xml:space="preserve">2023 г.№ </w:t>
            </w:r>
            <w:r w:rsidR="001525F9">
              <w:rPr>
                <w:spacing w:val="2"/>
                <w:sz w:val="20"/>
              </w:rPr>
              <w:t xml:space="preserve">1740 </w:t>
            </w:r>
            <w:bookmarkStart w:id="0" w:name="_GoBack"/>
            <w:bookmarkEnd w:id="0"/>
            <w:r w:rsidR="00D86CFB">
              <w:rPr>
                <w:spacing w:val="2"/>
                <w:sz w:val="20"/>
              </w:rPr>
              <w:t xml:space="preserve"> </w:t>
            </w:r>
            <w:r w:rsidRPr="004B11CD">
              <w:rPr>
                <w:sz w:val="20"/>
              </w:rPr>
              <w:t>«Об</w:t>
            </w:r>
            <w:r w:rsidRPr="004B11CD">
              <w:rPr>
                <w:spacing w:val="-4"/>
                <w:sz w:val="20"/>
              </w:rPr>
              <w:t xml:space="preserve"> </w:t>
            </w:r>
            <w:r w:rsidRPr="004B11CD">
              <w:rPr>
                <w:sz w:val="20"/>
              </w:rPr>
              <w:t>условиях</w:t>
            </w:r>
            <w:r w:rsidRPr="004B11CD">
              <w:rPr>
                <w:spacing w:val="-6"/>
                <w:sz w:val="20"/>
              </w:rPr>
              <w:t xml:space="preserve"> </w:t>
            </w:r>
            <w:r w:rsidRPr="004B11CD">
              <w:rPr>
                <w:sz w:val="20"/>
              </w:rPr>
              <w:t>приватизации</w:t>
            </w:r>
            <w:r w:rsidRPr="004B11CD">
              <w:rPr>
                <w:spacing w:val="-6"/>
                <w:sz w:val="20"/>
              </w:rPr>
              <w:t xml:space="preserve"> </w:t>
            </w:r>
            <w:r w:rsidRPr="004B11CD">
              <w:rPr>
                <w:sz w:val="20"/>
              </w:rPr>
              <w:t>муниципального</w:t>
            </w:r>
            <w:r w:rsidR="00453F56" w:rsidRPr="004B11CD">
              <w:rPr>
                <w:sz w:val="20"/>
              </w:rPr>
              <w:t xml:space="preserve"> </w:t>
            </w:r>
            <w:r w:rsidRPr="004B11CD">
              <w:rPr>
                <w:spacing w:val="-47"/>
                <w:sz w:val="20"/>
              </w:rPr>
              <w:t xml:space="preserve"> </w:t>
            </w:r>
            <w:r w:rsidRPr="004B11CD">
              <w:rPr>
                <w:sz w:val="20"/>
              </w:rPr>
              <w:t>имущества»</w:t>
            </w:r>
          </w:p>
        </w:tc>
      </w:tr>
      <w:tr w:rsidR="00AE6C43" w:rsidTr="00332CB0">
        <w:trPr>
          <w:trHeight w:val="690"/>
        </w:trPr>
        <w:tc>
          <w:tcPr>
            <w:tcW w:w="828" w:type="dxa"/>
          </w:tcPr>
          <w:p w:rsidR="00AE6C43" w:rsidRDefault="000E65EB">
            <w:pPr>
              <w:pStyle w:val="TableParagraph"/>
              <w:spacing w:line="223" w:lineRule="exact"/>
              <w:ind w:left="0" w:right="3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00" w:type="dxa"/>
          </w:tcPr>
          <w:p w:rsidR="00AE6C43" w:rsidRDefault="000E65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</w:p>
        </w:tc>
        <w:tc>
          <w:tcPr>
            <w:tcW w:w="5641" w:type="dxa"/>
          </w:tcPr>
          <w:p w:rsidR="00AE6C43" w:rsidRDefault="002E0655" w:rsidP="00332CB0">
            <w:pPr>
              <w:pStyle w:val="TableParagraph"/>
              <w:tabs>
                <w:tab w:val="left" w:pos="1749"/>
                <w:tab w:val="left" w:pos="460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 xml:space="preserve">Управление земельно-имущественных </w:t>
            </w:r>
            <w:r w:rsidR="000E65EB">
              <w:rPr>
                <w:spacing w:val="-1"/>
                <w:sz w:val="20"/>
              </w:rPr>
              <w:t>отношений</w:t>
            </w:r>
            <w:r w:rsidR="000E65EB">
              <w:rPr>
                <w:spacing w:val="-47"/>
                <w:sz w:val="20"/>
              </w:rPr>
              <w:t xml:space="preserve"> </w:t>
            </w:r>
            <w:r w:rsidR="000E65EB">
              <w:rPr>
                <w:sz w:val="20"/>
              </w:rPr>
              <w:t>администрации</w:t>
            </w:r>
            <w:r w:rsidR="000E65EB">
              <w:rPr>
                <w:spacing w:val="1"/>
                <w:sz w:val="20"/>
              </w:rPr>
              <w:t xml:space="preserve"> </w:t>
            </w:r>
            <w:r w:rsidR="000E65EB">
              <w:rPr>
                <w:sz w:val="20"/>
              </w:rPr>
              <w:t>Горнозаводского</w:t>
            </w:r>
            <w:r w:rsidR="000E65EB">
              <w:rPr>
                <w:spacing w:val="2"/>
                <w:sz w:val="20"/>
              </w:rPr>
              <w:t xml:space="preserve"> </w:t>
            </w:r>
            <w:r w:rsidR="000E65EB">
              <w:rPr>
                <w:sz w:val="20"/>
              </w:rPr>
              <w:t>городского</w:t>
            </w:r>
            <w:r w:rsidR="000E65EB">
              <w:rPr>
                <w:spacing w:val="1"/>
                <w:sz w:val="20"/>
              </w:rPr>
              <w:t xml:space="preserve"> </w:t>
            </w:r>
            <w:r w:rsidR="000E65EB">
              <w:rPr>
                <w:sz w:val="20"/>
              </w:rPr>
              <w:t>округа</w:t>
            </w:r>
            <w:r w:rsidR="000E65EB">
              <w:rPr>
                <w:spacing w:val="1"/>
                <w:sz w:val="20"/>
              </w:rPr>
              <w:t xml:space="preserve"> </w:t>
            </w:r>
            <w:r w:rsidR="000E65EB">
              <w:rPr>
                <w:sz w:val="20"/>
              </w:rPr>
              <w:t>Пермского</w:t>
            </w:r>
            <w:r w:rsidR="00332CB0">
              <w:rPr>
                <w:sz w:val="20"/>
              </w:rPr>
              <w:t xml:space="preserve"> </w:t>
            </w:r>
            <w:r w:rsidR="000E65EB">
              <w:rPr>
                <w:sz w:val="20"/>
              </w:rPr>
              <w:t>края</w:t>
            </w:r>
          </w:p>
          <w:p w:rsidR="00332CB0" w:rsidRDefault="00332CB0" w:rsidP="00332CB0">
            <w:pPr>
              <w:pStyle w:val="TableParagraph"/>
              <w:tabs>
                <w:tab w:val="left" w:pos="1749"/>
                <w:tab w:val="left" w:pos="4603"/>
              </w:tabs>
              <w:ind w:right="96"/>
              <w:rPr>
                <w:sz w:val="20"/>
              </w:rPr>
            </w:pPr>
          </w:p>
        </w:tc>
      </w:tr>
      <w:tr w:rsidR="00AE6C43" w:rsidTr="00332CB0">
        <w:trPr>
          <w:trHeight w:val="230"/>
        </w:trPr>
        <w:tc>
          <w:tcPr>
            <w:tcW w:w="10369" w:type="dxa"/>
            <w:gridSpan w:val="3"/>
          </w:tcPr>
          <w:p w:rsidR="00AE6C43" w:rsidRDefault="000E65EB">
            <w:pPr>
              <w:pStyle w:val="TableParagraph"/>
              <w:spacing w:line="210" w:lineRule="exact"/>
              <w:ind w:left="4759" w:right="4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332CB0" w:rsidRDefault="00332CB0">
            <w:pPr>
              <w:pStyle w:val="TableParagraph"/>
              <w:spacing w:line="210" w:lineRule="exact"/>
              <w:ind w:left="4759" w:right="4755"/>
              <w:jc w:val="center"/>
              <w:rPr>
                <w:b/>
                <w:sz w:val="20"/>
              </w:rPr>
            </w:pPr>
          </w:p>
        </w:tc>
      </w:tr>
      <w:tr w:rsidR="00AE6C43" w:rsidTr="00332CB0">
        <w:trPr>
          <w:trHeight w:val="918"/>
        </w:trPr>
        <w:tc>
          <w:tcPr>
            <w:tcW w:w="828" w:type="dxa"/>
          </w:tcPr>
          <w:p w:rsidR="00AE6C43" w:rsidRDefault="000E65EB">
            <w:pPr>
              <w:pStyle w:val="TableParagraph"/>
              <w:spacing w:line="223" w:lineRule="exact"/>
              <w:ind w:left="0" w:right="3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00" w:type="dxa"/>
          </w:tcPr>
          <w:p w:rsidR="00AE6C43" w:rsidRDefault="000E65EB" w:rsidP="0009313D">
            <w:pPr>
              <w:pStyle w:val="TableParagraph"/>
              <w:ind w:right="297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позволяющие его индивидуализировать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имущества)</w:t>
            </w:r>
          </w:p>
        </w:tc>
        <w:tc>
          <w:tcPr>
            <w:tcW w:w="5641" w:type="dxa"/>
          </w:tcPr>
          <w:p w:rsidR="0009313D" w:rsidRDefault="0009313D" w:rsidP="0009313D">
            <w:pPr>
              <w:spacing w:line="240" w:lineRule="exact"/>
              <w:jc w:val="both"/>
              <w:rPr>
                <w:szCs w:val="28"/>
              </w:rPr>
            </w:pPr>
            <w:r w:rsidRPr="00DF033D">
              <w:rPr>
                <w:szCs w:val="28"/>
              </w:rPr>
              <w:t xml:space="preserve">Нежилое здание, </w:t>
            </w:r>
            <w:r>
              <w:rPr>
                <w:szCs w:val="28"/>
              </w:rPr>
              <w:t xml:space="preserve">площадью </w:t>
            </w:r>
            <w:r w:rsidRPr="00DF033D">
              <w:rPr>
                <w:szCs w:val="28"/>
              </w:rPr>
              <w:t xml:space="preserve">5699,10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.,</w:t>
            </w:r>
            <w:r w:rsidRPr="00DF033D">
              <w:rPr>
                <w:szCs w:val="28"/>
              </w:rPr>
              <w:t xml:space="preserve"> кадастровый номер 59:17:0101022:242, </w:t>
            </w:r>
          </w:p>
          <w:p w:rsidR="00AE6C43" w:rsidRDefault="0009313D" w:rsidP="0009313D">
            <w:pPr>
              <w:spacing w:line="240" w:lineRule="exact"/>
              <w:jc w:val="both"/>
            </w:pPr>
            <w:r>
              <w:rPr>
                <w:szCs w:val="28"/>
              </w:rPr>
              <w:t xml:space="preserve">и </w:t>
            </w:r>
            <w:r w:rsidRPr="00DF033D">
              <w:rPr>
                <w:szCs w:val="28"/>
              </w:rPr>
              <w:t xml:space="preserve">земельный участок </w:t>
            </w:r>
            <w:r>
              <w:rPr>
                <w:szCs w:val="28"/>
              </w:rPr>
              <w:t xml:space="preserve">площадью </w:t>
            </w:r>
            <w:r w:rsidRPr="00DF033D">
              <w:rPr>
                <w:szCs w:val="28"/>
              </w:rPr>
              <w:t xml:space="preserve">14 944,00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 xml:space="preserve">., </w:t>
            </w:r>
            <w:r w:rsidRPr="00DF033D">
              <w:rPr>
                <w:szCs w:val="28"/>
              </w:rPr>
              <w:t>кадастровы</w:t>
            </w:r>
            <w:r>
              <w:rPr>
                <w:szCs w:val="28"/>
              </w:rPr>
              <w:t>й номер</w:t>
            </w:r>
            <w:r w:rsidRPr="00DF033D">
              <w:rPr>
                <w:szCs w:val="28"/>
              </w:rPr>
              <w:t xml:space="preserve"> 59:17:0101022:12, с разрешенным использованием: для размещения объектов общественно-делового значения</w:t>
            </w:r>
          </w:p>
        </w:tc>
      </w:tr>
      <w:tr w:rsidR="00AE6C43" w:rsidTr="00332CB0">
        <w:trPr>
          <w:trHeight w:val="461"/>
        </w:trPr>
        <w:tc>
          <w:tcPr>
            <w:tcW w:w="828" w:type="dxa"/>
          </w:tcPr>
          <w:p w:rsidR="00AE6C43" w:rsidRDefault="00AE6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AE6C43" w:rsidRDefault="000E65E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5641" w:type="dxa"/>
          </w:tcPr>
          <w:p w:rsidR="00AE6C43" w:rsidRDefault="0009313D" w:rsidP="0009313D">
            <w:pPr>
              <w:pStyle w:val="TableParagraph"/>
              <w:spacing w:line="224" w:lineRule="exact"/>
              <w:rPr>
                <w:sz w:val="20"/>
              </w:rPr>
            </w:pPr>
            <w:r w:rsidRPr="00DF033D">
              <w:rPr>
                <w:szCs w:val="28"/>
              </w:rPr>
              <w:t>ул. 30 лет Победы, д. 14, г. Горнозаводск, Пермский край</w:t>
            </w:r>
            <w:r>
              <w:rPr>
                <w:szCs w:val="28"/>
              </w:rPr>
              <w:t xml:space="preserve"> </w:t>
            </w:r>
          </w:p>
        </w:tc>
      </w:tr>
      <w:tr w:rsidR="00AE6C43" w:rsidTr="00332CB0">
        <w:trPr>
          <w:trHeight w:val="460"/>
        </w:trPr>
        <w:tc>
          <w:tcPr>
            <w:tcW w:w="828" w:type="dxa"/>
          </w:tcPr>
          <w:p w:rsidR="00AE6C43" w:rsidRDefault="00AE6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AE6C43" w:rsidRDefault="000E65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приватизации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5641" w:type="dxa"/>
          </w:tcPr>
          <w:p w:rsidR="00AE6C43" w:rsidRDefault="000E65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Аукцион</w:t>
            </w:r>
          </w:p>
        </w:tc>
      </w:tr>
      <w:tr w:rsidR="00AE6C43" w:rsidTr="00332CB0">
        <w:trPr>
          <w:trHeight w:val="460"/>
        </w:trPr>
        <w:tc>
          <w:tcPr>
            <w:tcW w:w="828" w:type="dxa"/>
          </w:tcPr>
          <w:p w:rsidR="00AE6C43" w:rsidRDefault="00AE6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AE6C43" w:rsidRDefault="000E65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5641" w:type="dxa"/>
          </w:tcPr>
          <w:p w:rsidR="00AE6C43" w:rsidRPr="00AD58FD" w:rsidRDefault="0009313D" w:rsidP="0009313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5 620 000</w:t>
            </w:r>
            <w:r w:rsidR="00AD58FD" w:rsidRPr="00AD58FD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пять</w:t>
            </w:r>
            <w:r w:rsidR="00AD58FD" w:rsidRPr="00AD58FD">
              <w:rPr>
                <w:color w:val="000000"/>
                <w:sz w:val="20"/>
                <w:szCs w:val="20"/>
              </w:rPr>
              <w:t xml:space="preserve"> миллион</w:t>
            </w:r>
            <w:r>
              <w:rPr>
                <w:color w:val="000000"/>
                <w:sz w:val="20"/>
                <w:szCs w:val="20"/>
              </w:rPr>
              <w:t>ов</w:t>
            </w:r>
            <w:r w:rsidR="002112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шестьсот двадцать </w:t>
            </w:r>
            <w:r w:rsidR="00AD58FD" w:rsidRPr="00AD58FD">
              <w:rPr>
                <w:color w:val="000000"/>
                <w:sz w:val="20"/>
                <w:szCs w:val="20"/>
              </w:rPr>
              <w:t>тысяч)</w:t>
            </w:r>
            <w:r w:rsidR="00AD58FD">
              <w:rPr>
                <w:color w:val="000000"/>
                <w:sz w:val="20"/>
                <w:szCs w:val="20"/>
              </w:rPr>
              <w:t xml:space="preserve"> рублей</w:t>
            </w:r>
            <w:r w:rsidR="00AD58FD" w:rsidRPr="00AD58FD">
              <w:rPr>
                <w:sz w:val="20"/>
              </w:rPr>
              <w:t xml:space="preserve"> </w:t>
            </w:r>
            <w:r w:rsidR="000E65EB" w:rsidRPr="00AD58FD">
              <w:rPr>
                <w:sz w:val="20"/>
              </w:rPr>
              <w:t>(без учета</w:t>
            </w:r>
            <w:r w:rsidR="000E65EB" w:rsidRPr="00AD58FD">
              <w:rPr>
                <w:spacing w:val="-3"/>
                <w:sz w:val="20"/>
              </w:rPr>
              <w:t xml:space="preserve"> </w:t>
            </w:r>
            <w:r w:rsidR="000E65EB" w:rsidRPr="00AD58FD">
              <w:rPr>
                <w:sz w:val="20"/>
              </w:rPr>
              <w:t>НДС)</w:t>
            </w:r>
          </w:p>
        </w:tc>
      </w:tr>
      <w:tr w:rsidR="00AE6C43" w:rsidTr="00332CB0">
        <w:trPr>
          <w:trHeight w:val="458"/>
        </w:trPr>
        <w:tc>
          <w:tcPr>
            <w:tcW w:w="828" w:type="dxa"/>
          </w:tcPr>
          <w:p w:rsidR="00AE6C43" w:rsidRDefault="00AE6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AE6C43" w:rsidRDefault="000E65EB" w:rsidP="00332C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 w:rsidR="00332CB0">
              <w:rPr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5641" w:type="dxa"/>
          </w:tcPr>
          <w:p w:rsidR="00AE6C43" w:rsidRDefault="000E65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</w:tc>
      </w:tr>
      <w:tr w:rsidR="00AE6C43" w:rsidTr="00332CB0">
        <w:trPr>
          <w:trHeight w:val="460"/>
        </w:trPr>
        <w:tc>
          <w:tcPr>
            <w:tcW w:w="828" w:type="dxa"/>
          </w:tcPr>
          <w:p w:rsidR="00AE6C43" w:rsidRDefault="00AE6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AE6C43" w:rsidRDefault="000E65EB">
            <w:pPr>
              <w:pStyle w:val="TableParagraph"/>
              <w:spacing w:line="228" w:lineRule="exact"/>
              <w:ind w:right="346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("шаг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аукциона")</w:t>
            </w:r>
          </w:p>
        </w:tc>
        <w:tc>
          <w:tcPr>
            <w:tcW w:w="5641" w:type="dxa"/>
          </w:tcPr>
          <w:p w:rsidR="00AE6C43" w:rsidRDefault="0009313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281 000</w:t>
            </w:r>
            <w:r w:rsidR="000E65EB">
              <w:rPr>
                <w:sz w:val="20"/>
              </w:rPr>
              <w:t>(5%</w:t>
            </w:r>
            <w:r w:rsidR="000E65EB">
              <w:rPr>
                <w:spacing w:val="-3"/>
                <w:sz w:val="20"/>
              </w:rPr>
              <w:t xml:space="preserve"> </w:t>
            </w:r>
            <w:r w:rsidR="000E65EB">
              <w:rPr>
                <w:sz w:val="20"/>
              </w:rPr>
              <w:t>от</w:t>
            </w:r>
            <w:r w:rsidR="000E65EB">
              <w:rPr>
                <w:spacing w:val="-4"/>
                <w:sz w:val="20"/>
              </w:rPr>
              <w:t xml:space="preserve"> </w:t>
            </w:r>
            <w:r w:rsidR="000E65EB">
              <w:rPr>
                <w:sz w:val="20"/>
              </w:rPr>
              <w:t>начальной</w:t>
            </w:r>
            <w:r w:rsidR="000E65EB">
              <w:rPr>
                <w:spacing w:val="-3"/>
                <w:sz w:val="20"/>
              </w:rPr>
              <w:t xml:space="preserve"> </w:t>
            </w:r>
            <w:r w:rsidR="000E65EB">
              <w:rPr>
                <w:sz w:val="20"/>
              </w:rPr>
              <w:t>цены)</w:t>
            </w:r>
          </w:p>
        </w:tc>
      </w:tr>
      <w:tr w:rsidR="00AE6C43" w:rsidTr="00332CB0">
        <w:trPr>
          <w:trHeight w:val="460"/>
        </w:trPr>
        <w:tc>
          <w:tcPr>
            <w:tcW w:w="828" w:type="dxa"/>
          </w:tcPr>
          <w:p w:rsidR="00AE6C43" w:rsidRDefault="00AE6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AE6C43" w:rsidRDefault="000E65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</w:p>
        </w:tc>
        <w:tc>
          <w:tcPr>
            <w:tcW w:w="5641" w:type="dxa"/>
          </w:tcPr>
          <w:p w:rsidR="00AE6C43" w:rsidRDefault="0009313D" w:rsidP="003F44A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562 000</w:t>
            </w:r>
            <w:r w:rsidR="000E65EB">
              <w:rPr>
                <w:spacing w:val="-3"/>
                <w:sz w:val="20"/>
              </w:rPr>
              <w:t xml:space="preserve"> </w:t>
            </w:r>
            <w:r w:rsidR="000E65EB">
              <w:rPr>
                <w:sz w:val="20"/>
              </w:rPr>
              <w:t>(</w:t>
            </w:r>
            <w:r w:rsidR="003F44A6">
              <w:rPr>
                <w:sz w:val="20"/>
              </w:rPr>
              <w:t>1</w:t>
            </w:r>
            <w:r w:rsidR="000E65EB">
              <w:rPr>
                <w:sz w:val="20"/>
              </w:rPr>
              <w:t>0%</w:t>
            </w:r>
            <w:r w:rsidR="000E65EB">
              <w:rPr>
                <w:spacing w:val="-4"/>
                <w:sz w:val="20"/>
              </w:rPr>
              <w:t xml:space="preserve"> </w:t>
            </w:r>
            <w:r w:rsidR="000E65EB">
              <w:rPr>
                <w:sz w:val="20"/>
              </w:rPr>
              <w:t>от</w:t>
            </w:r>
            <w:r w:rsidR="000E65EB">
              <w:rPr>
                <w:spacing w:val="-3"/>
                <w:sz w:val="20"/>
              </w:rPr>
              <w:t xml:space="preserve"> </w:t>
            </w:r>
            <w:r w:rsidR="000E65EB">
              <w:rPr>
                <w:sz w:val="20"/>
              </w:rPr>
              <w:t>начальной</w:t>
            </w:r>
            <w:r w:rsidR="000E65EB">
              <w:rPr>
                <w:spacing w:val="-2"/>
                <w:sz w:val="20"/>
              </w:rPr>
              <w:t xml:space="preserve"> </w:t>
            </w:r>
            <w:r w:rsidR="000E65EB">
              <w:rPr>
                <w:sz w:val="20"/>
              </w:rPr>
              <w:t>цены)</w:t>
            </w:r>
          </w:p>
        </w:tc>
      </w:tr>
      <w:tr w:rsidR="00AE6C43" w:rsidTr="00332CB0">
        <w:trPr>
          <w:trHeight w:val="1001"/>
        </w:trPr>
        <w:tc>
          <w:tcPr>
            <w:tcW w:w="828" w:type="dxa"/>
          </w:tcPr>
          <w:p w:rsidR="00AE6C43" w:rsidRDefault="006E67C6">
            <w:pPr>
              <w:pStyle w:val="TableParagraph"/>
              <w:spacing w:line="223" w:lineRule="exact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0" w:type="dxa"/>
          </w:tcPr>
          <w:p w:rsidR="00AE6C43" w:rsidRDefault="000E6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</w:p>
        </w:tc>
        <w:tc>
          <w:tcPr>
            <w:tcW w:w="5641" w:type="dxa"/>
          </w:tcPr>
          <w:p w:rsidR="00AE6C43" w:rsidRDefault="000E65EB" w:rsidP="00A91A9C">
            <w:pPr>
              <w:pStyle w:val="TableParagraph"/>
              <w:spacing w:line="223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66"/>
                <w:sz w:val="20"/>
              </w:rPr>
              <w:t xml:space="preserve"> </w:t>
            </w:r>
            <w:r w:rsidR="002E0655">
              <w:rPr>
                <w:sz w:val="20"/>
              </w:rPr>
              <w:t xml:space="preserve">площадка – универсальная платформа </w:t>
            </w:r>
            <w:r>
              <w:rPr>
                <w:sz w:val="20"/>
              </w:rPr>
              <w:t>ЗАО</w:t>
            </w:r>
            <w:r w:rsidR="002E0655">
              <w:rPr>
                <w:sz w:val="20"/>
              </w:rPr>
              <w:t xml:space="preserve"> </w:t>
            </w:r>
            <w:r w:rsidR="00332CB0">
              <w:rPr>
                <w:sz w:val="20"/>
              </w:rPr>
              <w:t xml:space="preserve"> </w:t>
            </w:r>
            <w:r>
              <w:rPr>
                <w:sz w:val="20"/>
              </w:rPr>
              <w:t>«Сбербанк-АСТ»,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http://utp.sberbank-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ast.ru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в сети Интернет (торговая секция «Приватизация, аренда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прав»)</w:t>
            </w:r>
            <w:r w:rsidR="00332CB0">
              <w:rPr>
                <w:sz w:val="20"/>
              </w:rPr>
              <w:t xml:space="preserve"> </w:t>
            </w:r>
            <w:r w:rsidR="00A91A9C" w:rsidRPr="00A91A9C">
              <w:rPr>
                <w:b/>
                <w:sz w:val="20"/>
              </w:rPr>
              <w:t>02</w:t>
            </w:r>
            <w:r w:rsidR="00A91A9C">
              <w:rPr>
                <w:b/>
                <w:sz w:val="20"/>
              </w:rPr>
              <w:t>.10</w:t>
            </w:r>
            <w:r>
              <w:rPr>
                <w:b/>
                <w:sz w:val="20"/>
              </w:rPr>
              <w:t>.202</w:t>
            </w:r>
            <w:r w:rsidR="00A1158E"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A91A9C">
              <w:rPr>
                <w:b/>
                <w:spacing w:val="-2"/>
                <w:sz w:val="20"/>
              </w:rPr>
              <w:t>12</w:t>
            </w:r>
            <w:r w:rsidR="005F01B7">
              <w:rPr>
                <w:b/>
                <w:spacing w:val="-2"/>
                <w:sz w:val="20"/>
              </w:rPr>
              <w:t xml:space="preserve">.00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A91A9C">
              <w:rPr>
                <w:b/>
                <w:spacing w:val="-4"/>
                <w:sz w:val="20"/>
              </w:rPr>
              <w:t>27</w:t>
            </w:r>
            <w:r w:rsidR="003355BF">
              <w:rPr>
                <w:b/>
                <w:spacing w:val="-4"/>
                <w:sz w:val="20"/>
              </w:rPr>
              <w:t>.</w:t>
            </w:r>
            <w:r w:rsidR="00A91A9C">
              <w:rPr>
                <w:b/>
                <w:spacing w:val="-4"/>
                <w:sz w:val="20"/>
              </w:rPr>
              <w:t>10</w:t>
            </w:r>
            <w:r>
              <w:rPr>
                <w:b/>
                <w:sz w:val="20"/>
              </w:rPr>
              <w:t>.202</w:t>
            </w:r>
            <w:r w:rsidR="00A1158E">
              <w:rPr>
                <w:b/>
                <w:sz w:val="20"/>
              </w:rPr>
              <w:t>3</w:t>
            </w:r>
            <w:r w:rsidR="005F01B7">
              <w:rPr>
                <w:b/>
                <w:sz w:val="20"/>
              </w:rPr>
              <w:t xml:space="preserve"> 10.00</w:t>
            </w:r>
          </w:p>
        </w:tc>
      </w:tr>
      <w:tr w:rsidR="00966F6E" w:rsidTr="00332CB0">
        <w:trPr>
          <w:trHeight w:val="328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</w:p>
        </w:tc>
        <w:tc>
          <w:tcPr>
            <w:tcW w:w="5641" w:type="dxa"/>
          </w:tcPr>
          <w:p w:rsidR="00966F6E" w:rsidRDefault="00A91A9C" w:rsidP="00A91A9C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92CC7">
              <w:rPr>
                <w:b/>
                <w:sz w:val="20"/>
              </w:rPr>
              <w:t>0</w:t>
            </w:r>
            <w:r w:rsidR="003355BF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A1158E">
              <w:rPr>
                <w:b/>
                <w:sz w:val="20"/>
              </w:rPr>
              <w:t>.2023</w:t>
            </w:r>
          </w:p>
        </w:tc>
      </w:tr>
      <w:tr w:rsidR="00966F6E" w:rsidTr="00332CB0">
        <w:trPr>
          <w:trHeight w:val="1218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место)</w:t>
            </w:r>
          </w:p>
        </w:tc>
        <w:tc>
          <w:tcPr>
            <w:tcW w:w="5641" w:type="dxa"/>
          </w:tcPr>
          <w:p w:rsidR="00966F6E" w:rsidRDefault="00A91A9C" w:rsidP="00332CB0">
            <w:pPr>
              <w:pStyle w:val="TableParagraph"/>
              <w:spacing w:line="227" w:lineRule="exact"/>
              <w:ind w:right="2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3355BF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966F6E">
              <w:rPr>
                <w:b/>
                <w:sz w:val="20"/>
              </w:rPr>
              <w:t>.202</w:t>
            </w:r>
            <w:r w:rsidR="00A1158E">
              <w:rPr>
                <w:b/>
                <w:sz w:val="20"/>
              </w:rPr>
              <w:t>3</w:t>
            </w:r>
            <w:r w:rsidR="00966F6E">
              <w:rPr>
                <w:b/>
                <w:spacing w:val="-2"/>
                <w:sz w:val="20"/>
              </w:rPr>
              <w:t xml:space="preserve"> </w:t>
            </w:r>
            <w:r w:rsidR="00966F6E">
              <w:rPr>
                <w:b/>
                <w:sz w:val="20"/>
              </w:rPr>
              <w:t>в</w:t>
            </w:r>
            <w:r w:rsidR="00966F6E">
              <w:rPr>
                <w:b/>
                <w:spacing w:val="-5"/>
                <w:sz w:val="20"/>
              </w:rPr>
              <w:t xml:space="preserve"> </w:t>
            </w:r>
            <w:r w:rsidR="00966F6E">
              <w:rPr>
                <w:b/>
                <w:sz w:val="20"/>
              </w:rPr>
              <w:t>11-00</w:t>
            </w:r>
            <w:r w:rsidR="00966F6E">
              <w:rPr>
                <w:b/>
                <w:spacing w:val="-1"/>
                <w:sz w:val="20"/>
              </w:rPr>
              <w:t xml:space="preserve"> </w:t>
            </w:r>
            <w:r w:rsidR="00966F6E">
              <w:rPr>
                <w:b/>
                <w:sz w:val="20"/>
              </w:rPr>
              <w:t>(по</w:t>
            </w:r>
            <w:r w:rsidR="00966F6E">
              <w:rPr>
                <w:b/>
                <w:spacing w:val="-1"/>
                <w:sz w:val="20"/>
              </w:rPr>
              <w:t xml:space="preserve"> </w:t>
            </w:r>
            <w:r w:rsidR="00966F6E">
              <w:rPr>
                <w:b/>
                <w:sz w:val="20"/>
              </w:rPr>
              <w:t>местному</w:t>
            </w:r>
            <w:r w:rsidR="00966F6E">
              <w:rPr>
                <w:b/>
                <w:spacing w:val="-1"/>
                <w:sz w:val="20"/>
              </w:rPr>
              <w:t xml:space="preserve"> </w:t>
            </w:r>
            <w:r w:rsidR="00966F6E">
              <w:rPr>
                <w:b/>
                <w:sz w:val="20"/>
              </w:rPr>
              <w:t>времени)</w:t>
            </w:r>
          </w:p>
          <w:p w:rsidR="00966F6E" w:rsidRDefault="00966F6E" w:rsidP="00966F6E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площадка – универсальная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платформа ЗАО «Сбербанк-АСТ»,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http://utp.sberbank-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ast.ru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в сети Интернет (торговая секция «Приватизация, аренда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прав»)</w:t>
            </w:r>
          </w:p>
        </w:tc>
      </w:tr>
      <w:tr w:rsidR="00966F6E" w:rsidTr="00332CB0">
        <w:trPr>
          <w:trHeight w:val="600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</w:p>
        </w:tc>
        <w:tc>
          <w:tcPr>
            <w:tcW w:w="5641" w:type="dxa"/>
          </w:tcPr>
          <w:p w:rsidR="00966F6E" w:rsidRDefault="00966F6E" w:rsidP="00966F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Процедура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аукциона считается завершенной со времени подписания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продавцом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платежа,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</w:p>
        </w:tc>
        <w:tc>
          <w:tcPr>
            <w:tcW w:w="5641" w:type="dxa"/>
          </w:tcPr>
          <w:p w:rsidR="00966F6E" w:rsidRDefault="00966F6E" w:rsidP="00A1158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счет:</w:t>
            </w:r>
          </w:p>
          <w:p w:rsidR="00966F6E" w:rsidRDefault="00966F6E" w:rsidP="00966F6E">
            <w:pPr>
              <w:pStyle w:val="TableParagraph"/>
              <w:spacing w:line="229" w:lineRule="exact"/>
              <w:ind w:left="816"/>
              <w:rPr>
                <w:sz w:val="20"/>
              </w:rPr>
            </w:pPr>
            <w:r>
              <w:rPr>
                <w:sz w:val="20"/>
                <w:u w:val="single"/>
              </w:rPr>
              <w:t>Реквизиты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для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оплаты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за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выкуп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имущества:</w:t>
            </w:r>
          </w:p>
          <w:p w:rsidR="00966F6E" w:rsidRDefault="00966F6E" w:rsidP="00966F6E">
            <w:pPr>
              <w:pStyle w:val="TableParagraph"/>
              <w:ind w:firstLine="314"/>
              <w:rPr>
                <w:sz w:val="20"/>
              </w:rPr>
            </w:pPr>
            <w:r>
              <w:rPr>
                <w:sz w:val="20"/>
              </w:rPr>
              <w:t>УФК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Пермскому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краю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(УЗИО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Горнозаводского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округа,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04563199340)</w:t>
            </w:r>
          </w:p>
          <w:p w:rsidR="00966F6E" w:rsidRDefault="00966F6E" w:rsidP="00966F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  <w:p w:rsidR="00966F6E" w:rsidRDefault="00966F6E" w:rsidP="00966F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5921035599</w:t>
            </w:r>
          </w:p>
          <w:p w:rsidR="00966F6E" w:rsidRDefault="00966F6E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592101001</w:t>
            </w:r>
          </w:p>
          <w:p w:rsidR="00966F6E" w:rsidRDefault="00966F6E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02043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04 0000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410</w:t>
            </w:r>
          </w:p>
          <w:p w:rsidR="00966F6E" w:rsidRDefault="00966F6E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Казначейский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03100643000000015600</w:t>
            </w:r>
          </w:p>
          <w:p w:rsidR="00966F6E" w:rsidRDefault="00966F6E" w:rsidP="00966F6E">
            <w:pPr>
              <w:pStyle w:val="TableParagraph"/>
              <w:ind w:right="1196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казначейский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40102810145370000048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015773997</w:t>
            </w:r>
          </w:p>
          <w:p w:rsidR="00966F6E" w:rsidRDefault="00966F6E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Пермь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России//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УФК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Пермскому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ермь</w:t>
            </w:r>
            <w:proofErr w:type="spellEnd"/>
          </w:p>
          <w:p w:rsidR="00332CB0" w:rsidRDefault="00332CB0" w:rsidP="00966F6E">
            <w:pPr>
              <w:pStyle w:val="TableParagraph"/>
              <w:rPr>
                <w:sz w:val="20"/>
              </w:rPr>
            </w:pPr>
          </w:p>
          <w:p w:rsidR="00966F6E" w:rsidRDefault="00966F6E" w:rsidP="00A1158E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Реквизиты для оплаты за выкуп земельного участка: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УФК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Пермскому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(УЗИО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Горнозаводского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округа,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04563199340)</w:t>
            </w:r>
          </w:p>
          <w:p w:rsidR="00966F6E" w:rsidRDefault="00966F6E" w:rsidP="00966F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  <w:p w:rsidR="00966F6E" w:rsidRDefault="00966F6E" w:rsidP="00966F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5921035599</w:t>
            </w:r>
          </w:p>
          <w:p w:rsidR="00966F6E" w:rsidRDefault="00966F6E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КПП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592101001</w:t>
            </w:r>
          </w:p>
          <w:p w:rsidR="00966F6E" w:rsidRDefault="00966F6E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06012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</w:t>
            </w:r>
          </w:p>
          <w:p w:rsidR="00966F6E" w:rsidRDefault="00966F6E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Казначейский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03100643000000015600</w:t>
            </w:r>
          </w:p>
          <w:p w:rsidR="00966F6E" w:rsidRDefault="00966F6E" w:rsidP="00966F6E">
            <w:pPr>
              <w:pStyle w:val="TableParagraph"/>
              <w:ind w:right="1196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казначейский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40102810145370000048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015773997</w:t>
            </w:r>
          </w:p>
          <w:p w:rsidR="00966F6E" w:rsidRDefault="00966F6E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Пермь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России//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УФК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Пермскому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ермь</w:t>
            </w:r>
            <w:proofErr w:type="spellEnd"/>
          </w:p>
          <w:p w:rsidR="00966F6E" w:rsidRDefault="00966F6E" w:rsidP="00966F6E">
            <w:pPr>
              <w:pStyle w:val="TableParagraph"/>
              <w:spacing w:line="230" w:lineRule="atLeast"/>
              <w:ind w:right="100" w:firstLine="314"/>
              <w:rPr>
                <w:sz w:val="20"/>
              </w:rPr>
            </w:pPr>
            <w:r>
              <w:rPr>
                <w:sz w:val="20"/>
              </w:rPr>
              <w:t>Внесенный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задаток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засчитывается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приобретаемого имущества.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3900" w:type="dxa"/>
          </w:tcPr>
          <w:p w:rsidR="00966F6E" w:rsidRDefault="00332CB0" w:rsidP="00332CB0">
            <w:pPr>
              <w:pStyle w:val="TableParagraph"/>
              <w:tabs>
                <w:tab w:val="left" w:pos="786"/>
                <w:tab w:val="left" w:pos="1141"/>
                <w:tab w:val="left" w:pos="2086"/>
                <w:tab w:val="left" w:pos="3108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Срок </w:t>
            </w:r>
            <w:r w:rsidR="00966F6E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966F6E">
              <w:rPr>
                <w:sz w:val="20"/>
              </w:rPr>
              <w:t>порядок</w:t>
            </w:r>
            <w:r>
              <w:rPr>
                <w:sz w:val="20"/>
              </w:rPr>
              <w:t xml:space="preserve"> </w:t>
            </w:r>
            <w:r w:rsidR="00966F6E">
              <w:rPr>
                <w:sz w:val="20"/>
              </w:rPr>
              <w:t>внесения</w:t>
            </w:r>
            <w:r>
              <w:rPr>
                <w:sz w:val="20"/>
              </w:rPr>
              <w:t xml:space="preserve"> </w:t>
            </w:r>
            <w:r w:rsidR="00966F6E">
              <w:rPr>
                <w:spacing w:val="-1"/>
                <w:sz w:val="20"/>
              </w:rPr>
              <w:t>задатка,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необходимые</w:t>
            </w:r>
            <w:r w:rsidR="00966F6E">
              <w:rPr>
                <w:spacing w:val="-1"/>
                <w:sz w:val="20"/>
              </w:rPr>
              <w:t xml:space="preserve"> </w:t>
            </w:r>
            <w:r w:rsidR="00966F6E">
              <w:rPr>
                <w:sz w:val="20"/>
              </w:rPr>
              <w:t>реквизиты</w:t>
            </w:r>
            <w:r w:rsidR="00966F6E">
              <w:rPr>
                <w:spacing w:val="-1"/>
                <w:sz w:val="20"/>
              </w:rPr>
              <w:t xml:space="preserve"> </w:t>
            </w:r>
            <w:r w:rsidR="00966F6E">
              <w:rPr>
                <w:sz w:val="20"/>
              </w:rPr>
              <w:t>счетов</w:t>
            </w:r>
          </w:p>
        </w:tc>
        <w:tc>
          <w:tcPr>
            <w:tcW w:w="5641" w:type="dxa"/>
          </w:tcPr>
          <w:p w:rsidR="00966F6E" w:rsidRDefault="00966F6E" w:rsidP="00332CB0">
            <w:pPr>
              <w:pStyle w:val="TableParagraph"/>
              <w:ind w:right="100" w:firstLine="314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</w:t>
            </w:r>
            <w:proofErr w:type="gramEnd"/>
            <w:r>
              <w:rPr>
                <w:sz w:val="20"/>
              </w:rPr>
              <w:t>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публичной оферты в соответствии со статьей 437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акцептом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оферты,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 порядке.</w:t>
            </w:r>
          </w:p>
          <w:p w:rsidR="00966F6E" w:rsidRDefault="00966F6E" w:rsidP="00332CB0">
            <w:pPr>
              <w:pStyle w:val="TableParagraph"/>
              <w:ind w:right="102" w:firstLine="314"/>
              <w:jc w:val="both"/>
              <w:rPr>
                <w:sz w:val="20"/>
              </w:rPr>
            </w:pPr>
            <w:r>
              <w:rPr>
                <w:sz w:val="20"/>
              </w:rPr>
              <w:t>Для участия в аукционе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перечисляют задаток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размере 20% начальной цены продажи имущества, указанной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приобретаемого имущества.</w:t>
            </w:r>
          </w:p>
          <w:p w:rsidR="00966F6E" w:rsidRPr="00332CB0" w:rsidRDefault="00966F6E" w:rsidP="00332CB0">
            <w:pPr>
              <w:pStyle w:val="TableParagraph"/>
              <w:tabs>
                <w:tab w:val="left" w:pos="1072"/>
                <w:tab w:val="left" w:pos="1680"/>
                <w:tab w:val="left" w:pos="1920"/>
                <w:tab w:val="left" w:pos="1994"/>
                <w:tab w:val="left" w:pos="2049"/>
                <w:tab w:val="left" w:pos="2636"/>
                <w:tab w:val="left" w:pos="2820"/>
                <w:tab w:val="left" w:pos="3094"/>
                <w:tab w:val="left" w:pos="3426"/>
                <w:tab w:val="left" w:pos="3757"/>
                <w:tab w:val="left" w:pos="4257"/>
                <w:tab w:val="left" w:pos="4322"/>
                <w:tab w:val="left" w:pos="4378"/>
                <w:tab w:val="left" w:pos="4762"/>
              </w:tabs>
              <w:ind w:right="98" w:firstLine="31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Перечисление задатка </w:t>
            </w:r>
            <w:r w:rsidR="00332CB0">
              <w:rPr>
                <w:sz w:val="20"/>
              </w:rPr>
              <w:t xml:space="preserve">для участия </w:t>
            </w:r>
            <w:r>
              <w:rPr>
                <w:sz w:val="20"/>
              </w:rPr>
              <w:tab/>
              <w:t>в</w:t>
            </w:r>
            <w:r w:rsidR="00332CB0">
              <w:rPr>
                <w:sz w:val="20"/>
              </w:rPr>
              <w:t xml:space="preserve"> </w:t>
            </w:r>
            <w:r>
              <w:rPr>
                <w:sz w:val="20"/>
              </w:rPr>
              <w:t>аукционе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 w:rsidR="00332CB0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32CB0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учетом</w:t>
            </w:r>
            <w:r w:rsidR="00332CB0">
              <w:rPr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 w:rsidR="00332CB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регламентом электронной площадки </w:t>
            </w:r>
            <w:hyperlink r:id="rId12">
              <w:r>
                <w:rPr>
                  <w:b/>
                  <w:color w:val="0000FF"/>
                  <w:sz w:val="20"/>
                  <w:u w:val="single" w:color="0000FF"/>
                </w:rPr>
                <w:t>http://utp.sberbank-ast.ru</w:t>
              </w:r>
            </w:hyperlink>
            <w:r>
              <w:rPr>
                <w:b/>
                <w:color w:val="0000FF"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Задаток</w:t>
            </w:r>
            <w:r w:rsidR="00332C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перечисляется</w:t>
            </w:r>
            <w:r w:rsidR="00332C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  <w:r w:rsidR="00332CB0">
              <w:rPr>
                <w:b/>
                <w:sz w:val="20"/>
              </w:rPr>
              <w:t xml:space="preserve">а </w:t>
            </w:r>
            <w:r>
              <w:rPr>
                <w:b/>
                <w:sz w:val="20"/>
              </w:rPr>
              <w:t>реквизиты</w:t>
            </w:r>
            <w:r w:rsidR="00332C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оператора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 w:rsidR="00332C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площадки</w:t>
            </w:r>
            <w:r w:rsidR="00332CB0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hyperlink r:id="rId13"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>http://utp.sberbank-</w:t>
              </w:r>
            </w:hyperlink>
            <w:hyperlink r:id="rId14">
              <w:proofErr w:type="spellStart"/>
              <w:r w:rsidRPr="002E0655">
                <w:rPr>
                  <w:b/>
                  <w:color w:val="0000FF"/>
                  <w:sz w:val="20"/>
                  <w:u w:val="single" w:color="0000FF"/>
                  <w:lang w:val="en-US"/>
                </w:rPr>
                <w:t>ast</w:t>
              </w:r>
              <w:proofErr w:type="spellEnd"/>
              <w:r w:rsidRPr="00332CB0">
                <w:rPr>
                  <w:b/>
                  <w:color w:val="0000FF"/>
                  <w:sz w:val="20"/>
                  <w:u w:val="single" w:color="0000FF"/>
                </w:rPr>
                <w:t>.</w:t>
              </w:r>
              <w:proofErr w:type="spellStart"/>
              <w:r w:rsidRPr="002E0655">
                <w:rPr>
                  <w:b/>
                  <w:color w:val="0000FF"/>
                  <w:sz w:val="20"/>
                  <w:u w:val="single" w:color="0000FF"/>
                  <w:lang w:val="en-US"/>
                </w:rPr>
                <w:t>ru</w:t>
              </w:r>
              <w:proofErr w:type="spellEnd"/>
              <w:r w:rsidRPr="00332CB0">
                <w:rPr>
                  <w:b/>
                  <w:color w:val="0000FF"/>
                  <w:sz w:val="20"/>
                  <w:u w:val="single" w:color="0000FF"/>
                </w:rPr>
                <w:t>/</w:t>
              </w:r>
              <w:r w:rsidRPr="002E0655">
                <w:rPr>
                  <w:b/>
                  <w:color w:val="0000FF"/>
                  <w:sz w:val="20"/>
                  <w:u w:val="single" w:color="0000FF"/>
                  <w:lang w:val="en-US"/>
                </w:rPr>
                <w:t>AP</w:t>
              </w:r>
              <w:r w:rsidRPr="00332CB0">
                <w:rPr>
                  <w:b/>
                  <w:color w:val="0000FF"/>
                  <w:sz w:val="20"/>
                  <w:u w:val="single" w:color="0000FF"/>
                </w:rPr>
                <w:t>/</w:t>
              </w:r>
              <w:r w:rsidRPr="002E0655">
                <w:rPr>
                  <w:b/>
                  <w:color w:val="0000FF"/>
                  <w:sz w:val="20"/>
                  <w:u w:val="single" w:color="0000FF"/>
                  <w:lang w:val="en-US"/>
                </w:rPr>
                <w:t>Notice</w:t>
              </w:r>
              <w:r w:rsidRPr="00332CB0">
                <w:rPr>
                  <w:b/>
                  <w:color w:val="0000FF"/>
                  <w:sz w:val="20"/>
                  <w:u w:val="single" w:color="0000FF"/>
                </w:rPr>
                <w:t>/653/</w:t>
              </w:r>
              <w:r w:rsidRPr="002E0655">
                <w:rPr>
                  <w:b/>
                  <w:color w:val="0000FF"/>
                  <w:sz w:val="20"/>
                  <w:u w:val="single" w:color="0000FF"/>
                  <w:lang w:val="en-US"/>
                </w:rPr>
                <w:t>Requisites</w:t>
              </w:r>
              <w:r w:rsidRPr="00332CB0">
                <w:rPr>
                  <w:b/>
                  <w:color w:val="0000FF"/>
                  <w:spacing w:val="-4"/>
                  <w:sz w:val="20"/>
                </w:rPr>
                <w:t xml:space="preserve"> </w:t>
              </w:r>
            </w:hyperlink>
            <w:r w:rsidRPr="00332CB0">
              <w:rPr>
                <w:b/>
                <w:sz w:val="20"/>
              </w:rPr>
              <w:t>).</w:t>
            </w:r>
          </w:p>
          <w:p w:rsidR="00966F6E" w:rsidRDefault="00966F6E" w:rsidP="00332CB0">
            <w:pPr>
              <w:pStyle w:val="TableParagraph"/>
              <w:tabs>
                <w:tab w:val="left" w:pos="1640"/>
              </w:tabs>
              <w:ind w:right="52" w:firstLine="3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задаток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332CB0">
              <w:rPr>
                <w:b/>
                <w:sz w:val="20"/>
              </w:rPr>
              <w:t xml:space="preserve">электронном аукционе по лоту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z w:val="20"/>
                <w:u w:val="single"/>
              </w:rPr>
              <w:tab/>
            </w:r>
            <w:r w:rsidR="00332CB0">
              <w:rPr>
                <w:b/>
                <w:sz w:val="20"/>
                <w:u w:val="single"/>
              </w:rPr>
              <w:t>___</w:t>
            </w:r>
            <w:r>
              <w:rPr>
                <w:b/>
                <w:sz w:val="20"/>
              </w:rPr>
              <w:t>).</w:t>
            </w:r>
          </w:p>
          <w:p w:rsidR="00966F6E" w:rsidRDefault="00966F6E" w:rsidP="00792CC7">
            <w:pPr>
              <w:pStyle w:val="TableParagraph"/>
              <w:spacing w:line="229" w:lineRule="exact"/>
              <w:ind w:firstLine="3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85"/>
                <w:sz w:val="20"/>
              </w:rPr>
              <w:t xml:space="preserve"> </w:t>
            </w:r>
            <w:r w:rsidR="00332CB0">
              <w:rPr>
                <w:b/>
                <w:sz w:val="20"/>
              </w:rPr>
              <w:t xml:space="preserve">внесения </w:t>
            </w:r>
            <w:r>
              <w:rPr>
                <w:b/>
                <w:sz w:val="20"/>
              </w:rPr>
              <w:t xml:space="preserve">задатка, </w:t>
            </w:r>
            <w:r w:rsidR="00332CB0">
              <w:rPr>
                <w:b/>
                <w:sz w:val="20"/>
              </w:rPr>
              <w:t xml:space="preserve">т.е. поступление </w:t>
            </w:r>
            <w:r>
              <w:rPr>
                <w:b/>
                <w:sz w:val="20"/>
              </w:rPr>
              <w:t>суммы</w:t>
            </w:r>
            <w:r w:rsidR="00332C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задатка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Оператора: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A91A9C" w:rsidRPr="00A91A9C">
              <w:rPr>
                <w:b/>
                <w:sz w:val="20"/>
              </w:rPr>
              <w:t>02</w:t>
            </w:r>
            <w:r w:rsidR="00A91A9C">
              <w:rPr>
                <w:b/>
                <w:sz w:val="20"/>
              </w:rPr>
              <w:t>.10.2023</w:t>
            </w:r>
            <w:r w:rsidR="00A91A9C">
              <w:rPr>
                <w:b/>
                <w:spacing w:val="-2"/>
                <w:sz w:val="20"/>
              </w:rPr>
              <w:t xml:space="preserve"> 12.00 </w:t>
            </w:r>
            <w:r w:rsidR="00A91A9C">
              <w:rPr>
                <w:b/>
                <w:sz w:val="20"/>
              </w:rPr>
              <w:t>по</w:t>
            </w:r>
            <w:r w:rsidR="00A91A9C">
              <w:rPr>
                <w:b/>
                <w:spacing w:val="-4"/>
                <w:sz w:val="20"/>
              </w:rPr>
              <w:t xml:space="preserve"> 27.10</w:t>
            </w:r>
            <w:r w:rsidR="00A91A9C">
              <w:rPr>
                <w:b/>
                <w:sz w:val="20"/>
              </w:rPr>
              <w:t>.2023 00.00 час.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возвращения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</w:p>
        </w:tc>
        <w:tc>
          <w:tcPr>
            <w:tcW w:w="5641" w:type="dxa"/>
          </w:tcPr>
          <w:p w:rsidR="00966F6E" w:rsidRDefault="00966F6E" w:rsidP="00966F6E">
            <w:pPr>
              <w:pStyle w:val="TableParagraph"/>
              <w:spacing w:line="242" w:lineRule="auto"/>
              <w:ind w:right="101" w:firstLine="31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Возврат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hyperlink r:id="rId15">
              <w:r>
                <w:rPr>
                  <w:b/>
                  <w:color w:val="0000FF"/>
                  <w:sz w:val="20"/>
                  <w:u w:val="single" w:color="0000FF"/>
                </w:rPr>
                <w:t>http://utp.sberbank-ast.ru</w:t>
              </w:r>
            </w:hyperlink>
          </w:p>
          <w:p w:rsidR="00966F6E" w:rsidRDefault="00966F6E" w:rsidP="00966F6E">
            <w:pPr>
              <w:pStyle w:val="TableParagraph"/>
              <w:spacing w:line="222" w:lineRule="exact"/>
              <w:ind w:left="583"/>
              <w:rPr>
                <w:sz w:val="20"/>
              </w:rPr>
            </w:pPr>
            <w:r>
              <w:rPr>
                <w:sz w:val="20"/>
                <w:u w:val="single"/>
              </w:rPr>
              <w:t>Порядок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возврата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задатка:</w:t>
            </w:r>
          </w:p>
          <w:p w:rsidR="00966F6E" w:rsidRDefault="00966F6E" w:rsidP="00966F6E">
            <w:pPr>
              <w:pStyle w:val="TableParagraph"/>
              <w:ind w:firstLine="424"/>
              <w:rPr>
                <w:sz w:val="20"/>
              </w:rPr>
            </w:pPr>
            <w:r>
              <w:rPr>
                <w:sz w:val="20"/>
              </w:rPr>
              <w:t>Лицам,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перечислившим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задаток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аукционе,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возвращаются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следующем порядке:</w:t>
            </w:r>
          </w:p>
          <w:p w:rsidR="00966F6E" w:rsidRDefault="00966F6E" w:rsidP="00332CB0">
            <w:pPr>
              <w:pStyle w:val="TableParagraph"/>
              <w:spacing w:line="224" w:lineRule="exact"/>
              <w:ind w:firstLine="4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участникам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аукциона,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победителя,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(пяти)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подведения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итогов аукциона;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6"/>
              </w:numPr>
              <w:tabs>
                <w:tab w:val="left" w:pos="654"/>
              </w:tabs>
              <w:ind w:right="96" w:firstLine="424"/>
              <w:jc w:val="both"/>
              <w:rPr>
                <w:sz w:val="20"/>
              </w:rPr>
            </w:pPr>
            <w:r>
              <w:rPr>
                <w:sz w:val="20"/>
              </w:rPr>
              <w:t>претендентам, не допущенным к участию в аукционе, -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(пяти)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претендентов участниками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аукциона;</w:t>
            </w:r>
          </w:p>
          <w:p w:rsidR="00966F6E" w:rsidRPr="00332CB0" w:rsidRDefault="00966F6E" w:rsidP="0078343F">
            <w:pPr>
              <w:pStyle w:val="TableParagraph"/>
              <w:numPr>
                <w:ilvl w:val="0"/>
                <w:numId w:val="6"/>
              </w:numPr>
              <w:tabs>
                <w:tab w:val="left" w:pos="664"/>
              </w:tabs>
              <w:ind w:right="101" w:firstLine="424"/>
              <w:jc w:val="both"/>
              <w:rPr>
                <w:sz w:val="20"/>
              </w:rPr>
            </w:pPr>
            <w:r w:rsidRPr="00332CB0">
              <w:rPr>
                <w:sz w:val="20"/>
              </w:rPr>
              <w:t>в случае отзыва претендентом в установленном порядке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заявки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до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даты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окончания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приема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заявок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поступивший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от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претендента</w:t>
            </w:r>
            <w:r w:rsidRPr="00332CB0">
              <w:rPr>
                <w:spacing w:val="13"/>
                <w:sz w:val="20"/>
              </w:rPr>
              <w:t xml:space="preserve"> </w:t>
            </w:r>
            <w:r w:rsidRPr="00332CB0">
              <w:rPr>
                <w:sz w:val="20"/>
              </w:rPr>
              <w:t>задаток</w:t>
            </w:r>
            <w:r w:rsidRPr="00332CB0">
              <w:rPr>
                <w:spacing w:val="11"/>
                <w:sz w:val="20"/>
              </w:rPr>
              <w:t xml:space="preserve"> </w:t>
            </w:r>
            <w:r w:rsidRPr="00332CB0">
              <w:rPr>
                <w:sz w:val="20"/>
              </w:rPr>
              <w:t>подлежит</w:t>
            </w:r>
            <w:r w:rsidRPr="00332CB0">
              <w:rPr>
                <w:spacing w:val="11"/>
                <w:sz w:val="20"/>
              </w:rPr>
              <w:t xml:space="preserve"> </w:t>
            </w:r>
            <w:r w:rsidRPr="00332CB0">
              <w:rPr>
                <w:sz w:val="20"/>
              </w:rPr>
              <w:t>возврату</w:t>
            </w:r>
            <w:r w:rsidRPr="00332CB0">
              <w:rPr>
                <w:spacing w:val="11"/>
                <w:sz w:val="20"/>
              </w:rPr>
              <w:t xml:space="preserve"> </w:t>
            </w:r>
            <w:r w:rsidRPr="00332CB0">
              <w:rPr>
                <w:sz w:val="20"/>
              </w:rPr>
              <w:t>в</w:t>
            </w:r>
            <w:r w:rsidRPr="00332CB0">
              <w:rPr>
                <w:spacing w:val="12"/>
                <w:sz w:val="20"/>
              </w:rPr>
              <w:t xml:space="preserve"> </w:t>
            </w:r>
            <w:r w:rsidRPr="00332CB0">
              <w:rPr>
                <w:sz w:val="20"/>
              </w:rPr>
              <w:t>срок</w:t>
            </w:r>
            <w:r w:rsidRPr="00332CB0">
              <w:rPr>
                <w:spacing w:val="14"/>
                <w:sz w:val="20"/>
              </w:rPr>
              <w:t xml:space="preserve"> </w:t>
            </w:r>
            <w:r w:rsidRPr="00332CB0">
              <w:rPr>
                <w:sz w:val="20"/>
              </w:rPr>
              <w:t>не</w:t>
            </w:r>
            <w:r w:rsidRPr="00332CB0">
              <w:rPr>
                <w:spacing w:val="13"/>
                <w:sz w:val="20"/>
              </w:rPr>
              <w:t xml:space="preserve"> </w:t>
            </w:r>
            <w:proofErr w:type="gramStart"/>
            <w:r w:rsidRPr="00332CB0">
              <w:rPr>
                <w:sz w:val="20"/>
              </w:rPr>
              <w:t>позднее</w:t>
            </w:r>
            <w:proofErr w:type="gramEnd"/>
            <w:r w:rsidRPr="00332CB0">
              <w:rPr>
                <w:spacing w:val="13"/>
                <w:sz w:val="20"/>
              </w:rPr>
              <w:t xml:space="preserve"> </w:t>
            </w:r>
            <w:r w:rsidRPr="00332CB0">
              <w:rPr>
                <w:sz w:val="20"/>
              </w:rPr>
              <w:t>чем</w:t>
            </w:r>
            <w:r w:rsidR="00332CB0" w:rsidRPr="00332CB0">
              <w:rPr>
                <w:sz w:val="20"/>
              </w:rPr>
              <w:t xml:space="preserve"> </w:t>
            </w:r>
            <w:r w:rsidRPr="00332CB0">
              <w:rPr>
                <w:sz w:val="20"/>
              </w:rPr>
              <w:t>5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(пять)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дней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со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дня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поступления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уведомления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об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отзыве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заявки.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В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случае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отзыва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претендентом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заявки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позднее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даты</w:t>
            </w:r>
            <w:r w:rsidRPr="00332CB0">
              <w:rPr>
                <w:spacing w:val="-47"/>
                <w:sz w:val="20"/>
              </w:rPr>
              <w:t xml:space="preserve"> </w:t>
            </w:r>
            <w:r w:rsidRPr="00332CB0">
              <w:rPr>
                <w:sz w:val="20"/>
              </w:rPr>
              <w:t>окончания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приема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заявок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задаток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возвращается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в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порядке,</w:t>
            </w:r>
            <w:r w:rsidRPr="00332CB0">
              <w:rPr>
                <w:spacing w:val="1"/>
                <w:sz w:val="20"/>
              </w:rPr>
              <w:t xml:space="preserve"> </w:t>
            </w:r>
            <w:r w:rsidRPr="00332CB0">
              <w:rPr>
                <w:sz w:val="20"/>
              </w:rPr>
              <w:t>установленном для</w:t>
            </w:r>
            <w:r w:rsidRPr="00332CB0">
              <w:rPr>
                <w:spacing w:val="2"/>
                <w:sz w:val="20"/>
              </w:rPr>
              <w:t xml:space="preserve"> </w:t>
            </w:r>
            <w:r w:rsidRPr="00332CB0">
              <w:rPr>
                <w:sz w:val="20"/>
              </w:rPr>
              <w:t>участников</w:t>
            </w:r>
            <w:r w:rsidRPr="00332CB0">
              <w:rPr>
                <w:spacing w:val="-2"/>
                <w:sz w:val="20"/>
              </w:rPr>
              <w:t xml:space="preserve"> </w:t>
            </w:r>
            <w:r w:rsidRPr="00332CB0">
              <w:rPr>
                <w:sz w:val="20"/>
              </w:rPr>
              <w:t>аукциона.</w:t>
            </w:r>
          </w:p>
          <w:p w:rsidR="00966F6E" w:rsidRDefault="00966F6E" w:rsidP="00966F6E">
            <w:pPr>
              <w:pStyle w:val="TableParagraph"/>
              <w:spacing w:before="1"/>
              <w:ind w:right="99" w:firstLine="424"/>
              <w:jc w:val="both"/>
              <w:rPr>
                <w:sz w:val="20"/>
              </w:rPr>
            </w:pPr>
            <w:r>
              <w:rPr>
                <w:sz w:val="20"/>
              </w:rPr>
              <w:t>Задаток,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засчитывается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платежа по договору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купли-продажи).</w:t>
            </w:r>
          </w:p>
          <w:p w:rsidR="00966F6E" w:rsidRDefault="00966F6E" w:rsidP="00332CB0">
            <w:pPr>
              <w:pStyle w:val="TableParagraph"/>
              <w:ind w:right="96" w:firstLine="424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уклонении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возвращается,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утрачивает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 w:rsidR="00332CB0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</w:p>
        </w:tc>
        <w:tc>
          <w:tcPr>
            <w:tcW w:w="5641" w:type="dxa"/>
          </w:tcPr>
          <w:p w:rsidR="00966F6E" w:rsidRDefault="00966F6E" w:rsidP="00966F6E">
            <w:pPr>
              <w:pStyle w:val="TableParagraph"/>
              <w:ind w:right="96" w:firstLine="424"/>
              <w:jc w:val="both"/>
              <w:rPr>
                <w:sz w:val="20"/>
              </w:rPr>
            </w:pPr>
            <w:r>
              <w:rPr>
                <w:sz w:val="20"/>
              </w:rPr>
              <w:t>Для участия в аукционе претенденты подают заявку путем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 ее электронной формы, размещенной в открытой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площадки.</w:t>
            </w:r>
          </w:p>
          <w:p w:rsidR="00966F6E" w:rsidRDefault="00966F6E" w:rsidP="00966F6E">
            <w:pPr>
              <w:pStyle w:val="TableParagraph"/>
              <w:ind w:right="96" w:firstLine="424"/>
              <w:jc w:val="both"/>
              <w:rPr>
                <w:sz w:val="20"/>
              </w:rPr>
            </w:pPr>
            <w:r>
              <w:rPr>
                <w:sz w:val="20"/>
              </w:rPr>
              <w:t>Подача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hyperlink r:id="rId16">
              <w:r>
                <w:rPr>
                  <w:sz w:val="20"/>
                </w:rPr>
                <w:t>http://utp.sberbank-ast.ru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(торговая секция «Приватизация, аренда и продажа прав»)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 кабинета претендента.</w:t>
            </w:r>
          </w:p>
          <w:p w:rsidR="00966F6E" w:rsidRDefault="00966F6E" w:rsidP="00966F6E">
            <w:pPr>
              <w:pStyle w:val="TableParagraph"/>
              <w:ind w:right="97" w:firstLine="424"/>
              <w:jc w:val="both"/>
              <w:rPr>
                <w:sz w:val="20"/>
              </w:rPr>
            </w:pPr>
            <w:r>
              <w:rPr>
                <w:sz w:val="20"/>
              </w:rPr>
              <w:t>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заявку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приватизации.</w:t>
            </w:r>
          </w:p>
          <w:p w:rsidR="00966F6E" w:rsidRDefault="00966F6E" w:rsidP="00966F6E">
            <w:pPr>
              <w:pStyle w:val="TableParagraph"/>
              <w:ind w:right="101" w:firstLine="424"/>
              <w:jc w:val="both"/>
              <w:rPr>
                <w:sz w:val="20"/>
              </w:rPr>
            </w:pPr>
            <w:r>
              <w:rPr>
                <w:sz w:val="20"/>
              </w:rPr>
              <w:t>Заявки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сообщении.</w:t>
            </w:r>
          </w:p>
          <w:p w:rsidR="00966F6E" w:rsidRDefault="00966F6E" w:rsidP="00966F6E">
            <w:pPr>
              <w:pStyle w:val="TableParagraph"/>
              <w:ind w:right="100" w:firstLine="424"/>
              <w:jc w:val="both"/>
              <w:rPr>
                <w:sz w:val="20"/>
              </w:rPr>
            </w:pPr>
            <w:r>
              <w:rPr>
                <w:sz w:val="20"/>
              </w:rPr>
              <w:t>Заявки с прилагаемыми к ним документами, поданные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незаполненными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</w:p>
          <w:p w:rsidR="00966F6E" w:rsidRDefault="00966F6E" w:rsidP="00966F6E">
            <w:pPr>
              <w:pStyle w:val="TableParagraph"/>
              <w:ind w:right="101" w:firstLine="42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 конфиденциальность данных о претендентах,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продавцу;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конфиденциальность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случаев доступа продавца к заявкам и документам, до 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на электронной площадке информации об итогах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(определения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участников).</w:t>
            </w:r>
            <w:proofErr w:type="gramEnd"/>
          </w:p>
          <w:p w:rsidR="00966F6E" w:rsidRDefault="00966F6E" w:rsidP="00966F6E">
            <w:pPr>
              <w:pStyle w:val="TableParagraph"/>
              <w:ind w:right="98" w:firstLine="42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 </w:t>
            </w:r>
            <w:proofErr w:type="gramStart"/>
            <w:r>
              <w:rPr>
                <w:sz w:val="20"/>
              </w:rPr>
              <w:t>уведомления</w:t>
            </w:r>
            <w:proofErr w:type="gramEnd"/>
            <w:r>
              <w:rPr>
                <w:sz w:val="20"/>
              </w:rPr>
              <w:t xml:space="preserve"> с приложением электронных копий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прилагаемых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</w:p>
          <w:p w:rsidR="00966F6E" w:rsidRDefault="00966F6E" w:rsidP="00966F6E">
            <w:pPr>
              <w:pStyle w:val="TableParagraph"/>
              <w:ind w:right="100" w:firstLine="424"/>
              <w:jc w:val="both"/>
              <w:rPr>
                <w:sz w:val="20"/>
              </w:rPr>
            </w:pPr>
            <w:r>
              <w:rPr>
                <w:sz w:val="20"/>
              </w:rPr>
              <w:t>Претендент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отозвать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электронную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площадку.</w:t>
            </w:r>
          </w:p>
          <w:p w:rsidR="00966F6E" w:rsidRDefault="00966F6E" w:rsidP="00332CB0">
            <w:pPr>
              <w:pStyle w:val="TableParagraph"/>
              <w:ind w:right="101" w:firstLine="42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«личный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продавца,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332CB0">
              <w:rPr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претенденту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уведомление.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12</w:t>
            </w:r>
          </w:p>
        </w:tc>
        <w:tc>
          <w:tcPr>
            <w:tcW w:w="3900" w:type="dxa"/>
          </w:tcPr>
          <w:p w:rsidR="00966F6E" w:rsidRDefault="004138AC" w:rsidP="00966F6E">
            <w:pPr>
              <w:pStyle w:val="TableParagraph"/>
              <w:tabs>
                <w:tab w:val="left" w:pos="301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Исчерпывающий </w:t>
            </w:r>
            <w:r w:rsidR="00966F6E">
              <w:rPr>
                <w:spacing w:val="-1"/>
                <w:sz w:val="20"/>
              </w:rPr>
              <w:t>перечень</w:t>
            </w:r>
            <w:r w:rsidR="00966F6E">
              <w:rPr>
                <w:spacing w:val="-48"/>
                <w:sz w:val="20"/>
              </w:rPr>
              <w:t xml:space="preserve"> </w:t>
            </w:r>
            <w:r w:rsidR="00966F6E">
              <w:rPr>
                <w:sz w:val="20"/>
              </w:rPr>
              <w:t>представляемых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участниками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торгов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документов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требования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к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их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оформлению</w:t>
            </w:r>
          </w:p>
        </w:tc>
        <w:tc>
          <w:tcPr>
            <w:tcW w:w="5641" w:type="dxa"/>
          </w:tcPr>
          <w:p w:rsidR="00966F6E" w:rsidRDefault="00966F6E" w:rsidP="00966F6E">
            <w:pPr>
              <w:pStyle w:val="TableParagraph"/>
              <w:ind w:right="103" w:firstLine="314"/>
              <w:jc w:val="both"/>
              <w:rPr>
                <w:sz w:val="20"/>
              </w:rPr>
            </w:pPr>
            <w:r>
              <w:rPr>
                <w:sz w:val="20"/>
              </w:rPr>
              <w:t>Одновременно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документы:</w:t>
            </w:r>
          </w:p>
          <w:p w:rsidR="00966F6E" w:rsidRDefault="00966F6E" w:rsidP="00966F6E">
            <w:pPr>
              <w:pStyle w:val="TableParagraph"/>
              <w:ind w:right="103" w:firstLine="4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предприниматели:</w:t>
            </w:r>
          </w:p>
          <w:p w:rsidR="00966F6E" w:rsidRDefault="00966F6E" w:rsidP="00966F6E">
            <w:pPr>
              <w:pStyle w:val="TableParagraph"/>
              <w:ind w:right="100" w:firstLine="42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личность; в случае, если от имени претендента действует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 по доверенности, прилагается копия паспорта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претендента.</w:t>
            </w:r>
          </w:p>
          <w:p w:rsidR="00966F6E" w:rsidRDefault="00966F6E" w:rsidP="00966F6E">
            <w:pPr>
              <w:pStyle w:val="TableParagraph"/>
              <w:spacing w:line="228" w:lineRule="exact"/>
              <w:ind w:left="5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Юридические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лица: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5"/>
              </w:numPr>
              <w:tabs>
                <w:tab w:val="left" w:pos="649"/>
              </w:tabs>
              <w:spacing w:line="228" w:lineRule="exact"/>
              <w:ind w:left="648"/>
              <w:jc w:val="both"/>
              <w:rPr>
                <w:sz w:val="20"/>
              </w:rPr>
            </w:pPr>
            <w:r>
              <w:rPr>
                <w:sz w:val="20"/>
              </w:rPr>
              <w:t>заверенные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учредительных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документов;</w:t>
            </w:r>
          </w:p>
          <w:p w:rsidR="00966F6E" w:rsidRDefault="00332CB0" w:rsidP="00332CB0">
            <w:pPr>
              <w:pStyle w:val="TableParagraph"/>
              <w:tabs>
                <w:tab w:val="left" w:pos="728"/>
              </w:tabs>
              <w:ind w:left="117" w:right="95" w:firstLine="4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66F6E">
              <w:rPr>
                <w:sz w:val="20"/>
              </w:rPr>
              <w:t>документ,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содержащий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сведения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доле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Российской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Федерации,</w:t>
            </w:r>
            <w:r w:rsidR="00966F6E">
              <w:rPr>
                <w:spacing w:val="7"/>
                <w:sz w:val="20"/>
              </w:rPr>
              <w:t xml:space="preserve"> </w:t>
            </w:r>
            <w:r w:rsidR="00966F6E">
              <w:rPr>
                <w:sz w:val="20"/>
              </w:rPr>
              <w:t>субъекта</w:t>
            </w:r>
            <w:r w:rsidR="00966F6E">
              <w:rPr>
                <w:spacing w:val="9"/>
                <w:sz w:val="20"/>
              </w:rPr>
              <w:t xml:space="preserve"> </w:t>
            </w:r>
            <w:r w:rsidR="00966F6E">
              <w:rPr>
                <w:sz w:val="20"/>
              </w:rPr>
              <w:t>Российской</w:t>
            </w:r>
            <w:r w:rsidR="00966F6E">
              <w:rPr>
                <w:spacing w:val="6"/>
                <w:sz w:val="20"/>
              </w:rPr>
              <w:t xml:space="preserve"> </w:t>
            </w:r>
            <w:r w:rsidR="00966F6E">
              <w:rPr>
                <w:sz w:val="20"/>
              </w:rPr>
              <w:t>Федерации</w:t>
            </w:r>
            <w:r w:rsidR="00966F6E">
              <w:rPr>
                <w:spacing w:val="6"/>
                <w:sz w:val="20"/>
              </w:rPr>
              <w:t xml:space="preserve"> </w:t>
            </w:r>
            <w:r w:rsidR="00966F6E">
              <w:rPr>
                <w:sz w:val="20"/>
              </w:rPr>
              <w:t>или</w:t>
            </w:r>
            <w:r>
              <w:rPr>
                <w:sz w:val="20"/>
              </w:rPr>
              <w:t xml:space="preserve"> муниципального образования</w:t>
            </w:r>
            <w:r w:rsidR="00966F6E">
              <w:rPr>
                <w:spacing w:val="21"/>
                <w:sz w:val="20"/>
              </w:rPr>
              <w:t xml:space="preserve"> </w:t>
            </w:r>
            <w:r w:rsidR="00966F6E">
              <w:rPr>
                <w:sz w:val="20"/>
              </w:rPr>
              <w:t>в уставном капитале юридического лица (реестр владельцев акций либо выписка из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него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или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заверенное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печатью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юридического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лица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(в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случае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наличия)</w:t>
            </w:r>
            <w:r w:rsidR="00966F6E">
              <w:rPr>
                <w:spacing w:val="-1"/>
                <w:sz w:val="20"/>
              </w:rPr>
              <w:t xml:space="preserve"> </w:t>
            </w:r>
            <w:r w:rsidR="00966F6E">
              <w:rPr>
                <w:sz w:val="20"/>
              </w:rPr>
              <w:t>и</w:t>
            </w:r>
            <w:r w:rsidR="00966F6E">
              <w:rPr>
                <w:spacing w:val="-2"/>
                <w:sz w:val="20"/>
              </w:rPr>
              <w:t xml:space="preserve"> </w:t>
            </w:r>
            <w:r w:rsidR="00966F6E">
              <w:rPr>
                <w:sz w:val="20"/>
              </w:rPr>
              <w:t>подписанное</w:t>
            </w:r>
            <w:r w:rsidR="00966F6E">
              <w:rPr>
                <w:spacing w:val="-1"/>
                <w:sz w:val="20"/>
              </w:rPr>
              <w:t xml:space="preserve"> </w:t>
            </w:r>
            <w:r w:rsidR="00966F6E">
              <w:rPr>
                <w:sz w:val="20"/>
              </w:rPr>
              <w:t>его руководителем письмо);</w:t>
            </w:r>
          </w:p>
          <w:p w:rsidR="00966F6E" w:rsidRDefault="00332CB0" w:rsidP="00332CB0">
            <w:pPr>
              <w:pStyle w:val="TableParagraph"/>
              <w:tabs>
                <w:tab w:val="left" w:pos="542"/>
              </w:tabs>
              <w:ind w:right="101" w:firstLine="4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66F6E">
              <w:rPr>
                <w:sz w:val="20"/>
              </w:rPr>
              <w:t>документ,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который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подтверждает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полномочия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руководителя юридического лица на осуществление действий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от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имени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юридического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лица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(копия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решения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назначении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этого лица или о его избрании) и в соответствии с которым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руководитель юридического лица обладает правом действовать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от</w:t>
            </w:r>
            <w:r w:rsidR="00966F6E">
              <w:rPr>
                <w:spacing w:val="-2"/>
                <w:sz w:val="20"/>
              </w:rPr>
              <w:t xml:space="preserve"> </w:t>
            </w:r>
            <w:r w:rsidR="00966F6E">
              <w:rPr>
                <w:sz w:val="20"/>
              </w:rPr>
              <w:t>имени юридического лица</w:t>
            </w:r>
            <w:r w:rsidR="00966F6E">
              <w:rPr>
                <w:spacing w:val="-1"/>
                <w:sz w:val="20"/>
              </w:rPr>
              <w:t xml:space="preserve"> </w:t>
            </w:r>
            <w:r w:rsidR="00966F6E">
              <w:rPr>
                <w:sz w:val="20"/>
              </w:rPr>
              <w:t>без доверенности;</w:t>
            </w:r>
          </w:p>
          <w:p w:rsidR="00966F6E" w:rsidRDefault="00332CB0" w:rsidP="00332CB0">
            <w:pPr>
              <w:pStyle w:val="TableParagraph"/>
              <w:tabs>
                <w:tab w:val="left" w:pos="728"/>
              </w:tabs>
              <w:ind w:left="117" w:right="96" w:firstLine="4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66F6E">
              <w:rPr>
                <w:sz w:val="20"/>
              </w:rPr>
              <w:t>в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случае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если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от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имени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претендента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действует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его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представитель по доверенности, прилагается доверенность на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осуществление действий от имени претендента, оформленная в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установленном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порядке,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или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нотариально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заверенная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копия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такой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доверенности.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В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случае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если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доверенность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на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осуществление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действий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от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имени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претендента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подписана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лицом, уполномоченным руководителем юридического лица,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заявка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должна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содержать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также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документ,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подтверждающий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полномочия</w:t>
            </w:r>
            <w:r w:rsidR="00966F6E">
              <w:rPr>
                <w:spacing w:val="-2"/>
                <w:sz w:val="20"/>
              </w:rPr>
              <w:t xml:space="preserve"> </w:t>
            </w:r>
            <w:r w:rsidR="00966F6E">
              <w:rPr>
                <w:sz w:val="20"/>
              </w:rPr>
              <w:t>этого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лица;</w:t>
            </w:r>
          </w:p>
          <w:p w:rsidR="00966F6E" w:rsidRDefault="00332CB0" w:rsidP="00332CB0">
            <w:pPr>
              <w:pStyle w:val="TableParagraph"/>
              <w:spacing w:line="215" w:lineRule="exact"/>
              <w:ind w:firstLine="4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66F6E">
              <w:rPr>
                <w:sz w:val="20"/>
              </w:rPr>
              <w:t>в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случае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если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от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имени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претендента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действует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его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представитель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по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доверенности,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прилагается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копия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всех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страниц документа, удостоверяющего личность представителя</w:t>
            </w:r>
            <w:r w:rsidR="00966F6E">
              <w:rPr>
                <w:spacing w:val="1"/>
                <w:sz w:val="20"/>
              </w:rPr>
              <w:t xml:space="preserve"> </w:t>
            </w:r>
            <w:r w:rsidR="00966F6E">
              <w:rPr>
                <w:sz w:val="20"/>
              </w:rPr>
              <w:t>Претендента.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Срок заключения договора купли-продажи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5641" w:type="dxa"/>
          </w:tcPr>
          <w:p w:rsidR="00966F6E" w:rsidRDefault="00966F6E" w:rsidP="00966F6E">
            <w:pPr>
              <w:pStyle w:val="TableParagraph"/>
              <w:ind w:right="98" w:firstLine="424"/>
              <w:jc w:val="both"/>
              <w:rPr>
                <w:sz w:val="20"/>
              </w:rPr>
            </w:pPr>
            <w:r>
              <w:rPr>
                <w:sz w:val="20"/>
              </w:rPr>
              <w:t>Договор купли-продажи имущества, заключается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продавцом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(пяти)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аукциона.</w:t>
            </w:r>
          </w:p>
          <w:p w:rsidR="00966F6E" w:rsidRDefault="00966F6E" w:rsidP="00966F6E">
            <w:pPr>
              <w:pStyle w:val="TableParagraph"/>
              <w:spacing w:line="230" w:lineRule="exact"/>
              <w:ind w:right="99" w:firstLine="424"/>
              <w:jc w:val="both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нахождения продавца.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14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покупателей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 имущества</w:t>
            </w:r>
          </w:p>
        </w:tc>
        <w:tc>
          <w:tcPr>
            <w:tcW w:w="5641" w:type="dxa"/>
          </w:tcPr>
          <w:p w:rsidR="00966F6E" w:rsidRDefault="00966F6E" w:rsidP="004138AC">
            <w:pPr>
              <w:pStyle w:val="TableParagraph"/>
              <w:ind w:right="97" w:firstLine="42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купли-продажи,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земельно-имущественных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Горнозаводского городского округа Пермского края по адресу: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618820, Пермский край, Горнозаводский район,</w:t>
            </w:r>
            <w:r>
              <w:rPr>
                <w:spacing w:val="-47"/>
                <w:sz w:val="20"/>
              </w:rPr>
              <w:t xml:space="preserve"> </w:t>
            </w:r>
            <w:r w:rsidR="004138AC">
              <w:rPr>
                <w:spacing w:val="-47"/>
                <w:sz w:val="20"/>
              </w:rPr>
              <w:br/>
            </w:r>
            <w:r>
              <w:rPr>
                <w:sz w:val="20"/>
              </w:rPr>
              <w:t>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Горнозаводск,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(34269)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 w:rsidR="004138AC">
              <w:rPr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Горнозаводска</w:t>
            </w:r>
            <w:r>
              <w:rPr>
                <w:spacing w:val="2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www.torgi.gov.ru</w:t>
              </w:r>
              <w:r>
                <w:rPr>
                  <w:sz w:val="20"/>
                </w:rPr>
                <w:t>.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hyperlink r:id="rId18">
              <w:r>
                <w:rPr>
                  <w:color w:val="0000FF"/>
                  <w:sz w:val="20"/>
                  <w:u w:val="single" w:color="0000FF"/>
                </w:rPr>
                <w:t>www.gornozavodskii</w:t>
              </w:r>
              <w:proofErr w:type="gramEnd"/>
              <w:r>
                <w:rPr>
                  <w:color w:val="0000FF"/>
                  <w:sz w:val="20"/>
                  <w:u w:val="single" w:color="0000FF"/>
                </w:rPr>
                <w:t>.ru</w:t>
              </w:r>
            </w:hyperlink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Ограничения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категорий физических лиц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приватизации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5641" w:type="dxa"/>
          </w:tcPr>
          <w:p w:rsidR="00966F6E" w:rsidRDefault="00966F6E" w:rsidP="004138AC">
            <w:pPr>
              <w:pStyle w:val="TableParagraph"/>
              <w:ind w:right="101" w:firstLine="314"/>
              <w:jc w:val="both"/>
              <w:rPr>
                <w:sz w:val="20"/>
              </w:rPr>
            </w:pPr>
            <w:r>
              <w:rPr>
                <w:sz w:val="20"/>
              </w:rPr>
              <w:t>Покупателями муниципального имущества не могут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4138AC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процентов.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16</w:t>
            </w:r>
          </w:p>
        </w:tc>
        <w:tc>
          <w:tcPr>
            <w:tcW w:w="3900" w:type="dxa"/>
          </w:tcPr>
          <w:p w:rsidR="00966F6E" w:rsidRDefault="00966F6E" w:rsidP="00966F6E">
            <w:pPr>
              <w:pStyle w:val="TableParagraph"/>
              <w:spacing w:line="237" w:lineRule="auto"/>
              <w:ind w:right="346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допуске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аукционе</w:t>
            </w:r>
          </w:p>
        </w:tc>
        <w:tc>
          <w:tcPr>
            <w:tcW w:w="5641" w:type="dxa"/>
          </w:tcPr>
          <w:p w:rsidR="00966F6E" w:rsidRDefault="00966F6E" w:rsidP="00966F6E">
            <w:pPr>
              <w:pStyle w:val="TableParagraph"/>
              <w:ind w:right="97" w:firstLine="424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продавцом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приватизации участниками.</w:t>
            </w:r>
          </w:p>
          <w:p w:rsidR="00966F6E" w:rsidRDefault="00966F6E" w:rsidP="00966F6E">
            <w:pPr>
              <w:pStyle w:val="TableParagraph"/>
              <w:tabs>
                <w:tab w:val="left" w:pos="2254"/>
                <w:tab w:val="left" w:pos="4680"/>
              </w:tabs>
              <w:ind w:right="99" w:firstLine="424"/>
              <w:jc w:val="both"/>
              <w:rPr>
                <w:sz w:val="20"/>
              </w:rPr>
            </w:pPr>
            <w:r>
              <w:rPr>
                <w:sz w:val="20"/>
              </w:rPr>
              <w:t>Претендент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 w:rsidR="004138AC">
              <w:rPr>
                <w:sz w:val="20"/>
              </w:rPr>
              <w:t xml:space="preserve">момента подписания </w:t>
            </w:r>
            <w:r>
              <w:rPr>
                <w:spacing w:val="-1"/>
                <w:sz w:val="20"/>
              </w:rPr>
              <w:t>протокола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признании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Претендентов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аукциона.</w:t>
            </w:r>
          </w:p>
          <w:p w:rsidR="00966F6E" w:rsidRDefault="00966F6E" w:rsidP="00966F6E">
            <w:pPr>
              <w:pStyle w:val="TableParagraph"/>
              <w:ind w:right="103" w:firstLine="424"/>
              <w:jc w:val="both"/>
              <w:rPr>
                <w:sz w:val="20"/>
              </w:rPr>
            </w:pPr>
            <w:r>
              <w:rPr>
                <w:sz w:val="20"/>
              </w:rPr>
              <w:t>Претендент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следующим основаниям: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ind w:right="100" w:firstLine="424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покупателем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ind w:right="97" w:firstLine="424"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</w:tabs>
              <w:ind w:right="101" w:firstLine="424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сообщении;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ind w:right="97" w:firstLine="424"/>
              <w:jc w:val="both"/>
              <w:rPr>
                <w:sz w:val="20"/>
              </w:rPr>
            </w:pPr>
            <w:r>
              <w:rPr>
                <w:sz w:val="20"/>
              </w:rPr>
              <w:t>заявка подана лицом, не уполномоченным претендентом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таких действий.</w:t>
            </w:r>
          </w:p>
          <w:p w:rsidR="00966F6E" w:rsidRDefault="00966F6E" w:rsidP="004138AC">
            <w:pPr>
              <w:pStyle w:val="TableParagraph"/>
              <w:ind w:right="100" w:firstLine="43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Продавец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претендентов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приводится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заявок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(наименований)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отозванных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(наименования)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(наименования)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претендентов, которым было отказано в допуске к участию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аукционе,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отказа.</w:t>
            </w:r>
            <w:proofErr w:type="gramEnd"/>
          </w:p>
          <w:p w:rsidR="00966F6E" w:rsidRDefault="00966F6E" w:rsidP="00966F6E">
            <w:pPr>
              <w:pStyle w:val="TableParagraph"/>
              <w:ind w:right="99" w:firstLine="424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подписания протокола о признании претендентов 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подавшим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отказа.</w:t>
            </w:r>
          </w:p>
          <w:p w:rsidR="00966F6E" w:rsidRDefault="00966F6E" w:rsidP="00633B9C">
            <w:pPr>
              <w:pStyle w:val="TableParagraph"/>
              <w:tabs>
                <w:tab w:val="left" w:pos="1886"/>
                <w:tab w:val="left" w:pos="3709"/>
                <w:tab w:val="left" w:pos="4556"/>
              </w:tabs>
              <w:ind w:right="100" w:firstLine="424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претендентах, не допущенных к участию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площадки, на официальном сайте Российской Федерации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размещения информации о </w:t>
            </w:r>
            <w:r>
              <w:rPr>
                <w:spacing w:val="-1"/>
                <w:sz w:val="20"/>
              </w:rPr>
              <w:t>проведении</w:t>
            </w:r>
            <w:r>
              <w:rPr>
                <w:spacing w:val="-48"/>
                <w:sz w:val="20"/>
              </w:rPr>
              <w:t xml:space="preserve"> </w:t>
            </w:r>
            <w:r w:rsidR="00633B9C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1"/>
                <w:sz w:val="20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single" w:color="0000FF"/>
                </w:rPr>
                <w:t>www.torgi.gov.ru</w:t>
              </w:r>
              <w:r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продавца</w:t>
            </w:r>
            <w:r w:rsidR="00633B9C">
              <w:rPr>
                <w:sz w:val="20"/>
              </w:rPr>
              <w:t xml:space="preserve"> </w:t>
            </w:r>
            <w:hyperlink r:id="rId20">
              <w:r>
                <w:rPr>
                  <w:sz w:val="20"/>
                </w:rPr>
                <w:t>http://utp.sberbank-ast.ru</w:t>
              </w:r>
            </w:hyperlink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17</w:t>
            </w:r>
          </w:p>
        </w:tc>
        <w:tc>
          <w:tcPr>
            <w:tcW w:w="3900" w:type="dxa"/>
          </w:tcPr>
          <w:p w:rsidR="00966F6E" w:rsidRDefault="004138AC" w:rsidP="00966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Порядок проведения аукциона </w:t>
            </w:r>
            <w:r w:rsidR="00966F6E">
              <w:rPr>
                <w:spacing w:val="-5"/>
                <w:sz w:val="20"/>
              </w:rPr>
              <w:t>и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определения</w:t>
            </w:r>
            <w:r w:rsidR="00966F6E">
              <w:rPr>
                <w:spacing w:val="-2"/>
                <w:sz w:val="20"/>
              </w:rPr>
              <w:t xml:space="preserve"> </w:t>
            </w:r>
            <w:r w:rsidR="00966F6E">
              <w:rPr>
                <w:sz w:val="20"/>
              </w:rPr>
              <w:t>его</w:t>
            </w:r>
            <w:r w:rsidR="00966F6E">
              <w:rPr>
                <w:spacing w:val="3"/>
                <w:sz w:val="20"/>
              </w:rPr>
              <w:t xml:space="preserve"> </w:t>
            </w:r>
            <w:r w:rsidR="00966F6E">
              <w:rPr>
                <w:sz w:val="20"/>
              </w:rPr>
              <w:t>победителя.</w:t>
            </w:r>
          </w:p>
        </w:tc>
        <w:tc>
          <w:tcPr>
            <w:tcW w:w="5641" w:type="dxa"/>
          </w:tcPr>
          <w:p w:rsidR="00966F6E" w:rsidRDefault="00966F6E" w:rsidP="00966F6E">
            <w:pPr>
              <w:pStyle w:val="TableParagraph"/>
              <w:ind w:right="97" w:firstLine="424"/>
              <w:jc w:val="both"/>
              <w:rPr>
                <w:sz w:val="20"/>
              </w:rPr>
            </w:pPr>
            <w:r>
              <w:rPr>
                <w:sz w:val="20"/>
              </w:rPr>
              <w:t>Аукцион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сообщении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 начальной цены продажи на величину, равную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«шага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аукциона».</w:t>
            </w:r>
          </w:p>
          <w:p w:rsidR="00966F6E" w:rsidRDefault="00966F6E" w:rsidP="00966F6E">
            <w:pPr>
              <w:pStyle w:val="TableParagraph"/>
              <w:spacing w:line="229" w:lineRule="exact"/>
              <w:ind w:left="533" w:firstLine="52"/>
              <w:jc w:val="both"/>
              <w:rPr>
                <w:sz w:val="20"/>
              </w:rPr>
            </w:pPr>
            <w:r>
              <w:rPr>
                <w:sz w:val="20"/>
              </w:rPr>
              <w:t>«Шаг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аукциона»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изменяется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аукциона.</w:t>
            </w:r>
          </w:p>
          <w:p w:rsidR="00966F6E" w:rsidRDefault="00966F6E" w:rsidP="004138AC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 доступ участников к закрытой части 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площадки и возможность представления ими предложений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имущества.</w:t>
            </w:r>
          </w:p>
          <w:p w:rsidR="00966F6E" w:rsidRDefault="00966F6E" w:rsidP="00966F6E">
            <w:pPr>
              <w:pStyle w:val="TableParagraph"/>
              <w:ind w:right="105" w:firstLine="424"/>
              <w:jc w:val="both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Оператором размещается: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ind w:right="97" w:firstLine="424"/>
              <w:jc w:val="both"/>
              <w:rPr>
                <w:sz w:val="20"/>
              </w:rPr>
            </w:pPr>
            <w:r>
              <w:rPr>
                <w:sz w:val="20"/>
              </w:rPr>
              <w:t>в открытой части электронной площадки - информация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наименования имущества, начальной цены и текущего "шага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аукциона";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ind w:right="96" w:firstLine="42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площадки, также предложения о цене имущества и время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("шаг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аукциона"),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оставшееся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цене имущества.</w:t>
            </w:r>
          </w:p>
          <w:p w:rsidR="00966F6E" w:rsidRDefault="00966F6E" w:rsidP="00966F6E">
            <w:pPr>
              <w:pStyle w:val="TableParagraph"/>
              <w:ind w:right="97" w:firstLine="42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приобретении имущества по начальной цене. В случае</w:t>
            </w:r>
            <w:proofErr w:type="gramStart"/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если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времени: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ind w:right="98" w:firstLine="424"/>
              <w:jc w:val="both"/>
              <w:rPr>
                <w:sz w:val="20"/>
              </w:rPr>
            </w:pPr>
            <w:r>
              <w:rPr>
                <w:sz w:val="20"/>
              </w:rPr>
              <w:t>поступило предложение о начальной цене имущества, 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увеличенной на "шаг аукциона" цене имущества продлевается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(десять)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 предложения. Если в течение 10 (десяти) минут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 следующее предложение не поступило, аукцион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завершается;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ind w:right="99" w:firstLine="424"/>
              <w:jc w:val="both"/>
              <w:rPr>
                <w:sz w:val="20"/>
              </w:rPr>
            </w:pPr>
            <w:r>
              <w:rPr>
                <w:sz w:val="20"/>
              </w:rPr>
              <w:t>не поступило ни одного предложения о начальной цене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завершается.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аукциона.</w:t>
            </w:r>
          </w:p>
          <w:p w:rsidR="00966F6E" w:rsidRDefault="00966F6E" w:rsidP="00966F6E">
            <w:pPr>
              <w:pStyle w:val="TableParagraph"/>
              <w:ind w:right="97" w:firstLine="424"/>
              <w:jc w:val="both"/>
              <w:rPr>
                <w:sz w:val="20"/>
              </w:rPr>
            </w:pPr>
            <w:r>
              <w:rPr>
                <w:sz w:val="20"/>
              </w:rPr>
              <w:t>Во время проведения процедуры аукциона программными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обеспечивается: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ind w:right="100" w:firstLine="424"/>
              <w:jc w:val="both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"шага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аукциона";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ind w:right="101" w:firstLine="424"/>
              <w:jc w:val="both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 участника о цене имущества не может быть принято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участником.</w:t>
            </w:r>
          </w:p>
          <w:p w:rsidR="00966F6E" w:rsidRDefault="00966F6E" w:rsidP="00966F6E">
            <w:pPr>
              <w:pStyle w:val="TableParagraph"/>
              <w:ind w:right="101" w:firstLine="424"/>
              <w:jc w:val="both"/>
              <w:rPr>
                <w:sz w:val="20"/>
              </w:rPr>
            </w:pPr>
            <w:r>
              <w:rPr>
                <w:sz w:val="20"/>
              </w:rPr>
              <w:t>Победителем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предложивший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наибольшую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имущества.</w:t>
            </w:r>
          </w:p>
          <w:p w:rsidR="00966F6E" w:rsidRDefault="00966F6E" w:rsidP="00966F6E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Ход проведения процедуры аукциона фиксируется Оператором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продавцу в течение одного часа со времени завершения приема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аукциона.</w:t>
            </w:r>
          </w:p>
          <w:p w:rsidR="00966F6E" w:rsidRDefault="00966F6E" w:rsidP="00966F6E">
            <w:pPr>
              <w:pStyle w:val="TableParagraph"/>
              <w:ind w:firstLine="424"/>
              <w:rPr>
                <w:sz w:val="20"/>
              </w:rPr>
            </w:pPr>
            <w:r>
              <w:rPr>
                <w:sz w:val="20"/>
              </w:rPr>
              <w:t>Процедура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считается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завершенной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подписания продавцом протокола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аукциона.</w:t>
            </w:r>
          </w:p>
          <w:p w:rsidR="00966F6E" w:rsidRDefault="004138AC" w:rsidP="00966F6E">
            <w:pPr>
              <w:pStyle w:val="TableParagraph"/>
              <w:tabs>
                <w:tab w:val="left" w:pos="1499"/>
                <w:tab w:val="left" w:pos="2651"/>
                <w:tab w:val="left" w:pos="4270"/>
                <w:tab w:val="left" w:pos="4570"/>
              </w:tabs>
              <w:ind w:right="99" w:firstLine="424"/>
              <w:rPr>
                <w:sz w:val="20"/>
              </w:rPr>
            </w:pPr>
            <w:r>
              <w:rPr>
                <w:sz w:val="20"/>
              </w:rPr>
              <w:t xml:space="preserve">Аукцион признается </w:t>
            </w:r>
            <w:r w:rsidR="00966F6E">
              <w:rPr>
                <w:sz w:val="20"/>
              </w:rPr>
              <w:t>несостояв</w:t>
            </w:r>
            <w:r>
              <w:rPr>
                <w:sz w:val="20"/>
              </w:rPr>
              <w:t xml:space="preserve">шимся в </w:t>
            </w:r>
            <w:r w:rsidR="00966F6E">
              <w:rPr>
                <w:spacing w:val="-1"/>
                <w:sz w:val="20"/>
              </w:rPr>
              <w:t>следующих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случаях: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ind w:right="104" w:firstLine="42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претендентов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признан участником;</w:t>
            </w:r>
          </w:p>
          <w:p w:rsidR="00966F6E" w:rsidRDefault="00633B9C" w:rsidP="00966F6E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  <w:tab w:val="left" w:pos="1610"/>
                <w:tab w:val="left" w:pos="2603"/>
                <w:tab w:val="left" w:pos="2962"/>
                <w:tab w:val="left" w:pos="4133"/>
                <w:tab w:val="left" w:pos="4970"/>
              </w:tabs>
              <w:ind w:right="100" w:firstLine="424"/>
              <w:rPr>
                <w:sz w:val="20"/>
              </w:rPr>
            </w:pPr>
            <w:r>
              <w:rPr>
                <w:sz w:val="20"/>
              </w:rPr>
              <w:t>лицо,</w:t>
            </w:r>
            <w:r w:rsidR="004138AC">
              <w:rPr>
                <w:sz w:val="20"/>
              </w:rPr>
              <w:t xml:space="preserve"> признан</w:t>
            </w:r>
            <w:r>
              <w:rPr>
                <w:sz w:val="20"/>
              </w:rPr>
              <w:t>ное</w:t>
            </w:r>
            <w:r w:rsidR="004138AC">
              <w:rPr>
                <w:sz w:val="20"/>
              </w:rPr>
              <w:t xml:space="preserve"> </w:t>
            </w:r>
            <w:r>
              <w:rPr>
                <w:sz w:val="20"/>
              </w:rPr>
              <w:t>единственным участником аукциона, отказалось от заключения договора купли-продажи</w:t>
            </w:r>
            <w:r w:rsidR="00966F6E">
              <w:rPr>
                <w:sz w:val="20"/>
              </w:rPr>
              <w:t>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ind w:right="101" w:firstLine="424"/>
              <w:rPr>
                <w:sz w:val="20"/>
              </w:rPr>
            </w:pPr>
            <w:r>
              <w:rPr>
                <w:sz w:val="20"/>
              </w:rPr>
              <w:t>ни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сделал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цене имущества.</w:t>
            </w:r>
          </w:p>
          <w:p w:rsidR="00966F6E" w:rsidRDefault="00966F6E" w:rsidP="00966F6E">
            <w:pPr>
              <w:pStyle w:val="TableParagraph"/>
              <w:ind w:right="99" w:firstLine="424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</w:t>
            </w:r>
            <w:proofErr w:type="gramEnd"/>
            <w:r>
              <w:rPr>
                <w:sz w:val="20"/>
              </w:rPr>
              <w:t>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несостоявшимся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протоколом.</w:t>
            </w:r>
          </w:p>
          <w:p w:rsidR="00966F6E" w:rsidRDefault="00966F6E" w:rsidP="00966F6E">
            <w:pPr>
              <w:pStyle w:val="TableParagraph"/>
              <w:ind w:right="98" w:firstLine="475"/>
              <w:jc w:val="both"/>
              <w:rPr>
                <w:sz w:val="20"/>
              </w:rPr>
            </w:pPr>
            <w:r>
              <w:rPr>
                <w:sz w:val="20"/>
              </w:rPr>
              <w:t>В течение одного часа со времени подписания протокола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итогах аукциона победителю</w:t>
            </w:r>
            <w:r w:rsidR="00633B9C">
              <w:rPr>
                <w:sz w:val="20"/>
              </w:rPr>
              <w:t xml:space="preserve">, или лицу, признанному единственным участником аукциона, </w:t>
            </w:r>
            <w:r>
              <w:rPr>
                <w:sz w:val="20"/>
              </w:rPr>
              <w:t xml:space="preserve"> направляется уведомление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1"/>
                <w:sz w:val="20"/>
              </w:rPr>
              <w:t xml:space="preserve"> </w:t>
            </w:r>
            <w:r w:rsidR="00633B9C">
              <w:rPr>
                <w:sz w:val="20"/>
              </w:rPr>
              <w:t xml:space="preserve">или единственным участником аукциона, </w:t>
            </w:r>
            <w:r>
              <w:rPr>
                <w:sz w:val="20"/>
              </w:rPr>
              <w:t>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51"/>
                <w:sz w:val="20"/>
              </w:rPr>
              <w:t xml:space="preserve"> </w:t>
            </w:r>
            <w:r w:rsidR="00633B9C"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протокола, а также размещается в открытой части 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следующая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ind w:right="100" w:firstLine="42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сведения;</w:t>
            </w:r>
          </w:p>
          <w:p w:rsidR="00966F6E" w:rsidRDefault="00966F6E" w:rsidP="00966F6E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line="229" w:lineRule="exact"/>
              <w:ind w:left="648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сделки;</w:t>
            </w:r>
          </w:p>
          <w:p w:rsidR="00966F6E" w:rsidRDefault="004138AC" w:rsidP="00633B9C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физического лица </w:t>
            </w:r>
            <w:r w:rsidR="00966F6E">
              <w:rPr>
                <w:spacing w:val="-2"/>
                <w:sz w:val="20"/>
              </w:rPr>
              <w:t>или</w:t>
            </w:r>
            <w:r w:rsidR="00966F6E">
              <w:rPr>
                <w:spacing w:val="-47"/>
                <w:sz w:val="20"/>
              </w:rPr>
              <w:t xml:space="preserve"> </w:t>
            </w:r>
            <w:r w:rsidR="00966F6E">
              <w:rPr>
                <w:sz w:val="20"/>
              </w:rPr>
              <w:t>наименование</w:t>
            </w:r>
            <w:r w:rsidR="00966F6E">
              <w:rPr>
                <w:spacing w:val="-1"/>
                <w:sz w:val="20"/>
              </w:rPr>
              <w:t xml:space="preserve"> </w:t>
            </w:r>
            <w:r w:rsidR="00966F6E">
              <w:rPr>
                <w:sz w:val="20"/>
              </w:rPr>
              <w:t>юридического лица</w:t>
            </w:r>
            <w:r w:rsidR="00966F6E">
              <w:rPr>
                <w:spacing w:val="2"/>
                <w:sz w:val="20"/>
              </w:rPr>
              <w:t xml:space="preserve"> </w:t>
            </w:r>
            <w:r w:rsidR="00966F6E">
              <w:rPr>
                <w:sz w:val="20"/>
              </w:rPr>
              <w:t>– победителя</w:t>
            </w:r>
            <w:r w:rsidR="00633B9C">
              <w:rPr>
                <w:sz w:val="20"/>
              </w:rPr>
              <w:t xml:space="preserve"> или лица, признанного единственным участником аукциона</w:t>
            </w:r>
            <w:r w:rsidR="00966F6E">
              <w:rPr>
                <w:sz w:val="20"/>
              </w:rPr>
              <w:t>.</w:t>
            </w:r>
          </w:p>
        </w:tc>
      </w:tr>
      <w:tr w:rsidR="00966F6E" w:rsidTr="00332CB0">
        <w:trPr>
          <w:trHeight w:val="1151"/>
        </w:trPr>
        <w:tc>
          <w:tcPr>
            <w:tcW w:w="828" w:type="dxa"/>
          </w:tcPr>
          <w:p w:rsidR="00966F6E" w:rsidRDefault="006E67C6" w:rsidP="00966F6E">
            <w:pPr>
              <w:pStyle w:val="TableParagraph"/>
              <w:spacing w:line="223" w:lineRule="exact"/>
              <w:ind w:left="0" w:right="35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18</w:t>
            </w:r>
          </w:p>
        </w:tc>
        <w:tc>
          <w:tcPr>
            <w:tcW w:w="3900" w:type="dxa"/>
          </w:tcPr>
          <w:p w:rsidR="00966F6E" w:rsidRDefault="00966F6E" w:rsidP="004138A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Сведения обо всех предыдущих торгах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объявленных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итогах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 w:rsidR="004138AC">
              <w:rPr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5641" w:type="dxa"/>
          </w:tcPr>
          <w:p w:rsidR="00966F6E" w:rsidRDefault="00966F6E" w:rsidP="00966F6E">
            <w:pPr>
              <w:ind w:firstLine="709"/>
              <w:jc w:val="both"/>
              <w:rPr>
                <w:sz w:val="18"/>
              </w:rPr>
            </w:pPr>
          </w:p>
        </w:tc>
      </w:tr>
    </w:tbl>
    <w:p w:rsidR="000E65EB" w:rsidRDefault="000E65EB" w:rsidP="00332CB0"/>
    <w:sectPr w:rsidR="000E65EB">
      <w:footerReference w:type="default" r:id="rId21"/>
      <w:pgSz w:w="11910" w:h="16840"/>
      <w:pgMar w:top="680" w:right="580" w:bottom="1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39" w:rsidRDefault="00605A39">
      <w:r>
        <w:separator/>
      </w:r>
    </w:p>
  </w:endnote>
  <w:endnote w:type="continuationSeparator" w:id="0">
    <w:p w:rsidR="00605A39" w:rsidRDefault="0060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43" w:rsidRDefault="00605A39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827.35pt;width:12pt;height:15.3pt;z-index:-251658752;mso-position-horizontal-relative:page;mso-position-vertical-relative:page" filled="f" stroked="f">
          <v:textbox inset="0,0,0,0">
            <w:txbxContent>
              <w:p w:rsidR="00AE6C43" w:rsidRDefault="000E65E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25F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39" w:rsidRDefault="00605A39">
      <w:r>
        <w:separator/>
      </w:r>
    </w:p>
  </w:footnote>
  <w:footnote w:type="continuationSeparator" w:id="0">
    <w:p w:rsidR="00605A39" w:rsidRDefault="0060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626"/>
    <w:multiLevelType w:val="hybridMultilevel"/>
    <w:tmpl w:val="43F21ACA"/>
    <w:lvl w:ilvl="0" w:tplc="1842D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F52CF2"/>
    <w:multiLevelType w:val="hybridMultilevel"/>
    <w:tmpl w:val="B20855C4"/>
    <w:lvl w:ilvl="0" w:tplc="1842D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354D1"/>
    <w:multiLevelType w:val="hybridMultilevel"/>
    <w:tmpl w:val="541AD540"/>
    <w:lvl w:ilvl="0" w:tplc="B588AB5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FD66B70">
      <w:numFmt w:val="bullet"/>
      <w:lvlText w:val="•"/>
      <w:lvlJc w:val="left"/>
      <w:pPr>
        <w:ind w:left="656" w:hanging="116"/>
      </w:pPr>
      <w:rPr>
        <w:rFonts w:hint="default"/>
        <w:lang w:val="ru-RU" w:eastAsia="en-US" w:bidi="ar-SA"/>
      </w:rPr>
    </w:lvl>
    <w:lvl w:ilvl="2" w:tplc="2F0076C0">
      <w:numFmt w:val="bullet"/>
      <w:lvlText w:val="•"/>
      <w:lvlJc w:val="left"/>
      <w:pPr>
        <w:ind w:left="1212" w:hanging="116"/>
      </w:pPr>
      <w:rPr>
        <w:rFonts w:hint="default"/>
        <w:lang w:val="ru-RU" w:eastAsia="en-US" w:bidi="ar-SA"/>
      </w:rPr>
    </w:lvl>
    <w:lvl w:ilvl="3" w:tplc="25C65FA2">
      <w:numFmt w:val="bullet"/>
      <w:lvlText w:val="•"/>
      <w:lvlJc w:val="left"/>
      <w:pPr>
        <w:ind w:left="1768" w:hanging="116"/>
      </w:pPr>
      <w:rPr>
        <w:rFonts w:hint="default"/>
        <w:lang w:val="ru-RU" w:eastAsia="en-US" w:bidi="ar-SA"/>
      </w:rPr>
    </w:lvl>
    <w:lvl w:ilvl="4" w:tplc="4B4636A8">
      <w:numFmt w:val="bullet"/>
      <w:lvlText w:val="•"/>
      <w:lvlJc w:val="left"/>
      <w:pPr>
        <w:ind w:left="2324" w:hanging="116"/>
      </w:pPr>
      <w:rPr>
        <w:rFonts w:hint="default"/>
        <w:lang w:val="ru-RU" w:eastAsia="en-US" w:bidi="ar-SA"/>
      </w:rPr>
    </w:lvl>
    <w:lvl w:ilvl="5" w:tplc="1EA0647E">
      <w:numFmt w:val="bullet"/>
      <w:lvlText w:val="•"/>
      <w:lvlJc w:val="left"/>
      <w:pPr>
        <w:ind w:left="2881" w:hanging="116"/>
      </w:pPr>
      <w:rPr>
        <w:rFonts w:hint="default"/>
        <w:lang w:val="ru-RU" w:eastAsia="en-US" w:bidi="ar-SA"/>
      </w:rPr>
    </w:lvl>
    <w:lvl w:ilvl="6" w:tplc="9982980A">
      <w:numFmt w:val="bullet"/>
      <w:lvlText w:val="•"/>
      <w:lvlJc w:val="left"/>
      <w:pPr>
        <w:ind w:left="3437" w:hanging="116"/>
      </w:pPr>
      <w:rPr>
        <w:rFonts w:hint="default"/>
        <w:lang w:val="ru-RU" w:eastAsia="en-US" w:bidi="ar-SA"/>
      </w:rPr>
    </w:lvl>
    <w:lvl w:ilvl="7" w:tplc="56243F24">
      <w:numFmt w:val="bullet"/>
      <w:lvlText w:val="•"/>
      <w:lvlJc w:val="left"/>
      <w:pPr>
        <w:ind w:left="3993" w:hanging="116"/>
      </w:pPr>
      <w:rPr>
        <w:rFonts w:hint="default"/>
        <w:lang w:val="ru-RU" w:eastAsia="en-US" w:bidi="ar-SA"/>
      </w:rPr>
    </w:lvl>
    <w:lvl w:ilvl="8" w:tplc="CA56C30C">
      <w:numFmt w:val="bullet"/>
      <w:lvlText w:val="•"/>
      <w:lvlJc w:val="left"/>
      <w:pPr>
        <w:ind w:left="4549" w:hanging="116"/>
      </w:pPr>
      <w:rPr>
        <w:rFonts w:hint="default"/>
        <w:lang w:val="ru-RU" w:eastAsia="en-US" w:bidi="ar-SA"/>
      </w:rPr>
    </w:lvl>
  </w:abstractNum>
  <w:abstractNum w:abstractNumId="3">
    <w:nsid w:val="2AF76F45"/>
    <w:multiLevelType w:val="hybridMultilevel"/>
    <w:tmpl w:val="12AEEC60"/>
    <w:lvl w:ilvl="0" w:tplc="D4CE9EBE">
      <w:numFmt w:val="bullet"/>
      <w:lvlText w:val="-"/>
      <w:lvlJc w:val="left"/>
      <w:pPr>
        <w:ind w:left="108" w:hanging="3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7A8DAA6">
      <w:numFmt w:val="bullet"/>
      <w:lvlText w:val="•"/>
      <w:lvlJc w:val="left"/>
      <w:pPr>
        <w:ind w:left="656" w:hanging="354"/>
      </w:pPr>
      <w:rPr>
        <w:rFonts w:hint="default"/>
        <w:lang w:val="ru-RU" w:eastAsia="en-US" w:bidi="ar-SA"/>
      </w:rPr>
    </w:lvl>
    <w:lvl w:ilvl="2" w:tplc="A4E091C4">
      <w:numFmt w:val="bullet"/>
      <w:lvlText w:val="•"/>
      <w:lvlJc w:val="left"/>
      <w:pPr>
        <w:ind w:left="1212" w:hanging="354"/>
      </w:pPr>
      <w:rPr>
        <w:rFonts w:hint="default"/>
        <w:lang w:val="ru-RU" w:eastAsia="en-US" w:bidi="ar-SA"/>
      </w:rPr>
    </w:lvl>
    <w:lvl w:ilvl="3" w:tplc="ACA00E64">
      <w:numFmt w:val="bullet"/>
      <w:lvlText w:val="•"/>
      <w:lvlJc w:val="left"/>
      <w:pPr>
        <w:ind w:left="1768" w:hanging="354"/>
      </w:pPr>
      <w:rPr>
        <w:rFonts w:hint="default"/>
        <w:lang w:val="ru-RU" w:eastAsia="en-US" w:bidi="ar-SA"/>
      </w:rPr>
    </w:lvl>
    <w:lvl w:ilvl="4" w:tplc="9206527A">
      <w:numFmt w:val="bullet"/>
      <w:lvlText w:val="•"/>
      <w:lvlJc w:val="left"/>
      <w:pPr>
        <w:ind w:left="2324" w:hanging="354"/>
      </w:pPr>
      <w:rPr>
        <w:rFonts w:hint="default"/>
        <w:lang w:val="ru-RU" w:eastAsia="en-US" w:bidi="ar-SA"/>
      </w:rPr>
    </w:lvl>
    <w:lvl w:ilvl="5" w:tplc="9E2A459A">
      <w:numFmt w:val="bullet"/>
      <w:lvlText w:val="•"/>
      <w:lvlJc w:val="left"/>
      <w:pPr>
        <w:ind w:left="2881" w:hanging="354"/>
      </w:pPr>
      <w:rPr>
        <w:rFonts w:hint="default"/>
        <w:lang w:val="ru-RU" w:eastAsia="en-US" w:bidi="ar-SA"/>
      </w:rPr>
    </w:lvl>
    <w:lvl w:ilvl="6" w:tplc="99E430D2">
      <w:numFmt w:val="bullet"/>
      <w:lvlText w:val="•"/>
      <w:lvlJc w:val="left"/>
      <w:pPr>
        <w:ind w:left="3437" w:hanging="354"/>
      </w:pPr>
      <w:rPr>
        <w:rFonts w:hint="default"/>
        <w:lang w:val="ru-RU" w:eastAsia="en-US" w:bidi="ar-SA"/>
      </w:rPr>
    </w:lvl>
    <w:lvl w:ilvl="7" w:tplc="3216DB6E">
      <w:numFmt w:val="bullet"/>
      <w:lvlText w:val="•"/>
      <w:lvlJc w:val="left"/>
      <w:pPr>
        <w:ind w:left="3993" w:hanging="354"/>
      </w:pPr>
      <w:rPr>
        <w:rFonts w:hint="default"/>
        <w:lang w:val="ru-RU" w:eastAsia="en-US" w:bidi="ar-SA"/>
      </w:rPr>
    </w:lvl>
    <w:lvl w:ilvl="8" w:tplc="89144242">
      <w:numFmt w:val="bullet"/>
      <w:lvlText w:val="•"/>
      <w:lvlJc w:val="left"/>
      <w:pPr>
        <w:ind w:left="4549" w:hanging="354"/>
      </w:pPr>
      <w:rPr>
        <w:rFonts w:hint="default"/>
        <w:lang w:val="ru-RU" w:eastAsia="en-US" w:bidi="ar-SA"/>
      </w:rPr>
    </w:lvl>
  </w:abstractNum>
  <w:abstractNum w:abstractNumId="4">
    <w:nsid w:val="357F1A72"/>
    <w:multiLevelType w:val="hybridMultilevel"/>
    <w:tmpl w:val="81946AF2"/>
    <w:lvl w:ilvl="0" w:tplc="5D064C7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95CF6D0">
      <w:numFmt w:val="bullet"/>
      <w:lvlText w:val="•"/>
      <w:lvlJc w:val="left"/>
      <w:pPr>
        <w:ind w:left="656" w:hanging="116"/>
      </w:pPr>
      <w:rPr>
        <w:rFonts w:hint="default"/>
        <w:lang w:val="ru-RU" w:eastAsia="en-US" w:bidi="ar-SA"/>
      </w:rPr>
    </w:lvl>
    <w:lvl w:ilvl="2" w:tplc="33B8A230">
      <w:numFmt w:val="bullet"/>
      <w:lvlText w:val="•"/>
      <w:lvlJc w:val="left"/>
      <w:pPr>
        <w:ind w:left="1212" w:hanging="116"/>
      </w:pPr>
      <w:rPr>
        <w:rFonts w:hint="default"/>
        <w:lang w:val="ru-RU" w:eastAsia="en-US" w:bidi="ar-SA"/>
      </w:rPr>
    </w:lvl>
    <w:lvl w:ilvl="3" w:tplc="82F2F45C">
      <w:numFmt w:val="bullet"/>
      <w:lvlText w:val="•"/>
      <w:lvlJc w:val="left"/>
      <w:pPr>
        <w:ind w:left="1768" w:hanging="116"/>
      </w:pPr>
      <w:rPr>
        <w:rFonts w:hint="default"/>
        <w:lang w:val="ru-RU" w:eastAsia="en-US" w:bidi="ar-SA"/>
      </w:rPr>
    </w:lvl>
    <w:lvl w:ilvl="4" w:tplc="F0D00AA0">
      <w:numFmt w:val="bullet"/>
      <w:lvlText w:val="•"/>
      <w:lvlJc w:val="left"/>
      <w:pPr>
        <w:ind w:left="2324" w:hanging="116"/>
      </w:pPr>
      <w:rPr>
        <w:rFonts w:hint="default"/>
        <w:lang w:val="ru-RU" w:eastAsia="en-US" w:bidi="ar-SA"/>
      </w:rPr>
    </w:lvl>
    <w:lvl w:ilvl="5" w:tplc="E5126E50">
      <w:numFmt w:val="bullet"/>
      <w:lvlText w:val="•"/>
      <w:lvlJc w:val="left"/>
      <w:pPr>
        <w:ind w:left="2881" w:hanging="116"/>
      </w:pPr>
      <w:rPr>
        <w:rFonts w:hint="default"/>
        <w:lang w:val="ru-RU" w:eastAsia="en-US" w:bidi="ar-SA"/>
      </w:rPr>
    </w:lvl>
    <w:lvl w:ilvl="6" w:tplc="57C22504">
      <w:numFmt w:val="bullet"/>
      <w:lvlText w:val="•"/>
      <w:lvlJc w:val="left"/>
      <w:pPr>
        <w:ind w:left="3437" w:hanging="116"/>
      </w:pPr>
      <w:rPr>
        <w:rFonts w:hint="default"/>
        <w:lang w:val="ru-RU" w:eastAsia="en-US" w:bidi="ar-SA"/>
      </w:rPr>
    </w:lvl>
    <w:lvl w:ilvl="7" w:tplc="7E48329E">
      <w:numFmt w:val="bullet"/>
      <w:lvlText w:val="•"/>
      <w:lvlJc w:val="left"/>
      <w:pPr>
        <w:ind w:left="3993" w:hanging="116"/>
      </w:pPr>
      <w:rPr>
        <w:rFonts w:hint="default"/>
        <w:lang w:val="ru-RU" w:eastAsia="en-US" w:bidi="ar-SA"/>
      </w:rPr>
    </w:lvl>
    <w:lvl w:ilvl="8" w:tplc="274CDFBE">
      <w:numFmt w:val="bullet"/>
      <w:lvlText w:val="•"/>
      <w:lvlJc w:val="left"/>
      <w:pPr>
        <w:ind w:left="4549" w:hanging="116"/>
      </w:pPr>
      <w:rPr>
        <w:rFonts w:hint="default"/>
        <w:lang w:val="ru-RU" w:eastAsia="en-US" w:bidi="ar-SA"/>
      </w:rPr>
    </w:lvl>
  </w:abstractNum>
  <w:abstractNum w:abstractNumId="5">
    <w:nsid w:val="35FD5A28"/>
    <w:multiLevelType w:val="hybridMultilevel"/>
    <w:tmpl w:val="1632E102"/>
    <w:lvl w:ilvl="0" w:tplc="C6449E5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E72EC78">
      <w:numFmt w:val="bullet"/>
      <w:lvlText w:val="•"/>
      <w:lvlJc w:val="left"/>
      <w:pPr>
        <w:ind w:left="656" w:hanging="116"/>
      </w:pPr>
      <w:rPr>
        <w:rFonts w:hint="default"/>
        <w:lang w:val="ru-RU" w:eastAsia="en-US" w:bidi="ar-SA"/>
      </w:rPr>
    </w:lvl>
    <w:lvl w:ilvl="2" w:tplc="5EC41DA8">
      <w:numFmt w:val="bullet"/>
      <w:lvlText w:val="•"/>
      <w:lvlJc w:val="left"/>
      <w:pPr>
        <w:ind w:left="1212" w:hanging="116"/>
      </w:pPr>
      <w:rPr>
        <w:rFonts w:hint="default"/>
        <w:lang w:val="ru-RU" w:eastAsia="en-US" w:bidi="ar-SA"/>
      </w:rPr>
    </w:lvl>
    <w:lvl w:ilvl="3" w:tplc="2B12CC10">
      <w:numFmt w:val="bullet"/>
      <w:lvlText w:val="•"/>
      <w:lvlJc w:val="left"/>
      <w:pPr>
        <w:ind w:left="1768" w:hanging="116"/>
      </w:pPr>
      <w:rPr>
        <w:rFonts w:hint="default"/>
        <w:lang w:val="ru-RU" w:eastAsia="en-US" w:bidi="ar-SA"/>
      </w:rPr>
    </w:lvl>
    <w:lvl w:ilvl="4" w:tplc="1DF839C0">
      <w:numFmt w:val="bullet"/>
      <w:lvlText w:val="•"/>
      <w:lvlJc w:val="left"/>
      <w:pPr>
        <w:ind w:left="2324" w:hanging="116"/>
      </w:pPr>
      <w:rPr>
        <w:rFonts w:hint="default"/>
        <w:lang w:val="ru-RU" w:eastAsia="en-US" w:bidi="ar-SA"/>
      </w:rPr>
    </w:lvl>
    <w:lvl w:ilvl="5" w:tplc="EA4C01F6">
      <w:numFmt w:val="bullet"/>
      <w:lvlText w:val="•"/>
      <w:lvlJc w:val="left"/>
      <w:pPr>
        <w:ind w:left="2881" w:hanging="116"/>
      </w:pPr>
      <w:rPr>
        <w:rFonts w:hint="default"/>
        <w:lang w:val="ru-RU" w:eastAsia="en-US" w:bidi="ar-SA"/>
      </w:rPr>
    </w:lvl>
    <w:lvl w:ilvl="6" w:tplc="92881620">
      <w:numFmt w:val="bullet"/>
      <w:lvlText w:val="•"/>
      <w:lvlJc w:val="left"/>
      <w:pPr>
        <w:ind w:left="3437" w:hanging="116"/>
      </w:pPr>
      <w:rPr>
        <w:rFonts w:hint="default"/>
        <w:lang w:val="ru-RU" w:eastAsia="en-US" w:bidi="ar-SA"/>
      </w:rPr>
    </w:lvl>
    <w:lvl w:ilvl="7" w:tplc="31968F26">
      <w:numFmt w:val="bullet"/>
      <w:lvlText w:val="•"/>
      <w:lvlJc w:val="left"/>
      <w:pPr>
        <w:ind w:left="3993" w:hanging="116"/>
      </w:pPr>
      <w:rPr>
        <w:rFonts w:hint="default"/>
        <w:lang w:val="ru-RU" w:eastAsia="en-US" w:bidi="ar-SA"/>
      </w:rPr>
    </w:lvl>
    <w:lvl w:ilvl="8" w:tplc="511CF35E">
      <w:numFmt w:val="bullet"/>
      <w:lvlText w:val="•"/>
      <w:lvlJc w:val="left"/>
      <w:pPr>
        <w:ind w:left="4549" w:hanging="116"/>
      </w:pPr>
      <w:rPr>
        <w:rFonts w:hint="default"/>
        <w:lang w:val="ru-RU" w:eastAsia="en-US" w:bidi="ar-SA"/>
      </w:rPr>
    </w:lvl>
  </w:abstractNum>
  <w:abstractNum w:abstractNumId="6">
    <w:nsid w:val="390D73A1"/>
    <w:multiLevelType w:val="hybridMultilevel"/>
    <w:tmpl w:val="67FA4712"/>
    <w:lvl w:ilvl="0" w:tplc="0462798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B6EFB82">
      <w:numFmt w:val="bullet"/>
      <w:lvlText w:val="•"/>
      <w:lvlJc w:val="left"/>
      <w:pPr>
        <w:ind w:left="656" w:hanging="116"/>
      </w:pPr>
      <w:rPr>
        <w:rFonts w:hint="default"/>
        <w:lang w:val="ru-RU" w:eastAsia="en-US" w:bidi="ar-SA"/>
      </w:rPr>
    </w:lvl>
    <w:lvl w:ilvl="2" w:tplc="50C05B78">
      <w:numFmt w:val="bullet"/>
      <w:lvlText w:val="•"/>
      <w:lvlJc w:val="left"/>
      <w:pPr>
        <w:ind w:left="1212" w:hanging="116"/>
      </w:pPr>
      <w:rPr>
        <w:rFonts w:hint="default"/>
        <w:lang w:val="ru-RU" w:eastAsia="en-US" w:bidi="ar-SA"/>
      </w:rPr>
    </w:lvl>
    <w:lvl w:ilvl="3" w:tplc="8D5ED37A">
      <w:numFmt w:val="bullet"/>
      <w:lvlText w:val="•"/>
      <w:lvlJc w:val="left"/>
      <w:pPr>
        <w:ind w:left="1768" w:hanging="116"/>
      </w:pPr>
      <w:rPr>
        <w:rFonts w:hint="default"/>
        <w:lang w:val="ru-RU" w:eastAsia="en-US" w:bidi="ar-SA"/>
      </w:rPr>
    </w:lvl>
    <w:lvl w:ilvl="4" w:tplc="89EA7C32">
      <w:numFmt w:val="bullet"/>
      <w:lvlText w:val="•"/>
      <w:lvlJc w:val="left"/>
      <w:pPr>
        <w:ind w:left="2324" w:hanging="116"/>
      </w:pPr>
      <w:rPr>
        <w:rFonts w:hint="default"/>
        <w:lang w:val="ru-RU" w:eastAsia="en-US" w:bidi="ar-SA"/>
      </w:rPr>
    </w:lvl>
    <w:lvl w:ilvl="5" w:tplc="F8EC30D2">
      <w:numFmt w:val="bullet"/>
      <w:lvlText w:val="•"/>
      <w:lvlJc w:val="left"/>
      <w:pPr>
        <w:ind w:left="2881" w:hanging="116"/>
      </w:pPr>
      <w:rPr>
        <w:rFonts w:hint="default"/>
        <w:lang w:val="ru-RU" w:eastAsia="en-US" w:bidi="ar-SA"/>
      </w:rPr>
    </w:lvl>
    <w:lvl w:ilvl="6" w:tplc="4AC01550">
      <w:numFmt w:val="bullet"/>
      <w:lvlText w:val="•"/>
      <w:lvlJc w:val="left"/>
      <w:pPr>
        <w:ind w:left="3437" w:hanging="116"/>
      </w:pPr>
      <w:rPr>
        <w:rFonts w:hint="default"/>
        <w:lang w:val="ru-RU" w:eastAsia="en-US" w:bidi="ar-SA"/>
      </w:rPr>
    </w:lvl>
    <w:lvl w:ilvl="7" w:tplc="071646C0">
      <w:numFmt w:val="bullet"/>
      <w:lvlText w:val="•"/>
      <w:lvlJc w:val="left"/>
      <w:pPr>
        <w:ind w:left="3993" w:hanging="116"/>
      </w:pPr>
      <w:rPr>
        <w:rFonts w:hint="default"/>
        <w:lang w:val="ru-RU" w:eastAsia="en-US" w:bidi="ar-SA"/>
      </w:rPr>
    </w:lvl>
    <w:lvl w:ilvl="8" w:tplc="926227C0">
      <w:numFmt w:val="bullet"/>
      <w:lvlText w:val="•"/>
      <w:lvlJc w:val="left"/>
      <w:pPr>
        <w:ind w:left="4549" w:hanging="116"/>
      </w:pPr>
      <w:rPr>
        <w:rFonts w:hint="default"/>
        <w:lang w:val="ru-RU" w:eastAsia="en-US" w:bidi="ar-SA"/>
      </w:rPr>
    </w:lvl>
  </w:abstractNum>
  <w:abstractNum w:abstractNumId="7">
    <w:nsid w:val="47595419"/>
    <w:multiLevelType w:val="hybridMultilevel"/>
    <w:tmpl w:val="FFC6E1C0"/>
    <w:lvl w:ilvl="0" w:tplc="1842D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7E95CAF"/>
    <w:multiLevelType w:val="hybridMultilevel"/>
    <w:tmpl w:val="67C69E8C"/>
    <w:lvl w:ilvl="0" w:tplc="1842D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00B3805"/>
    <w:multiLevelType w:val="hybridMultilevel"/>
    <w:tmpl w:val="CFB29216"/>
    <w:lvl w:ilvl="0" w:tplc="BD526B6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E89436">
      <w:numFmt w:val="bullet"/>
      <w:lvlText w:val="•"/>
      <w:lvlJc w:val="left"/>
      <w:pPr>
        <w:ind w:left="656" w:hanging="120"/>
      </w:pPr>
      <w:rPr>
        <w:rFonts w:hint="default"/>
        <w:lang w:val="ru-RU" w:eastAsia="en-US" w:bidi="ar-SA"/>
      </w:rPr>
    </w:lvl>
    <w:lvl w:ilvl="2" w:tplc="5C00C078">
      <w:numFmt w:val="bullet"/>
      <w:lvlText w:val="•"/>
      <w:lvlJc w:val="left"/>
      <w:pPr>
        <w:ind w:left="1212" w:hanging="120"/>
      </w:pPr>
      <w:rPr>
        <w:rFonts w:hint="default"/>
        <w:lang w:val="ru-RU" w:eastAsia="en-US" w:bidi="ar-SA"/>
      </w:rPr>
    </w:lvl>
    <w:lvl w:ilvl="3" w:tplc="37FC1828">
      <w:numFmt w:val="bullet"/>
      <w:lvlText w:val="•"/>
      <w:lvlJc w:val="left"/>
      <w:pPr>
        <w:ind w:left="1768" w:hanging="120"/>
      </w:pPr>
      <w:rPr>
        <w:rFonts w:hint="default"/>
        <w:lang w:val="ru-RU" w:eastAsia="en-US" w:bidi="ar-SA"/>
      </w:rPr>
    </w:lvl>
    <w:lvl w:ilvl="4" w:tplc="159E9152">
      <w:numFmt w:val="bullet"/>
      <w:lvlText w:val="•"/>
      <w:lvlJc w:val="left"/>
      <w:pPr>
        <w:ind w:left="2324" w:hanging="120"/>
      </w:pPr>
      <w:rPr>
        <w:rFonts w:hint="default"/>
        <w:lang w:val="ru-RU" w:eastAsia="en-US" w:bidi="ar-SA"/>
      </w:rPr>
    </w:lvl>
    <w:lvl w:ilvl="5" w:tplc="79D45B6C">
      <w:numFmt w:val="bullet"/>
      <w:lvlText w:val="•"/>
      <w:lvlJc w:val="left"/>
      <w:pPr>
        <w:ind w:left="2881" w:hanging="120"/>
      </w:pPr>
      <w:rPr>
        <w:rFonts w:hint="default"/>
        <w:lang w:val="ru-RU" w:eastAsia="en-US" w:bidi="ar-SA"/>
      </w:rPr>
    </w:lvl>
    <w:lvl w:ilvl="6" w:tplc="A224A7F2">
      <w:numFmt w:val="bullet"/>
      <w:lvlText w:val="•"/>
      <w:lvlJc w:val="left"/>
      <w:pPr>
        <w:ind w:left="3437" w:hanging="120"/>
      </w:pPr>
      <w:rPr>
        <w:rFonts w:hint="default"/>
        <w:lang w:val="ru-RU" w:eastAsia="en-US" w:bidi="ar-SA"/>
      </w:rPr>
    </w:lvl>
    <w:lvl w:ilvl="7" w:tplc="5B80D314">
      <w:numFmt w:val="bullet"/>
      <w:lvlText w:val="•"/>
      <w:lvlJc w:val="left"/>
      <w:pPr>
        <w:ind w:left="3993" w:hanging="120"/>
      </w:pPr>
      <w:rPr>
        <w:rFonts w:hint="default"/>
        <w:lang w:val="ru-RU" w:eastAsia="en-US" w:bidi="ar-SA"/>
      </w:rPr>
    </w:lvl>
    <w:lvl w:ilvl="8" w:tplc="1F64B5F8">
      <w:numFmt w:val="bullet"/>
      <w:lvlText w:val="•"/>
      <w:lvlJc w:val="left"/>
      <w:pPr>
        <w:ind w:left="4549" w:hanging="1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6C43"/>
    <w:rsid w:val="00070F4F"/>
    <w:rsid w:val="000862BA"/>
    <w:rsid w:val="0009313D"/>
    <w:rsid w:val="000E65EB"/>
    <w:rsid w:val="001525F9"/>
    <w:rsid w:val="00165A9F"/>
    <w:rsid w:val="001C2486"/>
    <w:rsid w:val="001E7524"/>
    <w:rsid w:val="002112EC"/>
    <w:rsid w:val="002E0655"/>
    <w:rsid w:val="00332CB0"/>
    <w:rsid w:val="003355BF"/>
    <w:rsid w:val="003D4A3A"/>
    <w:rsid w:val="003F44A6"/>
    <w:rsid w:val="004138AC"/>
    <w:rsid w:val="00453F56"/>
    <w:rsid w:val="00496265"/>
    <w:rsid w:val="004B11CD"/>
    <w:rsid w:val="005734D4"/>
    <w:rsid w:val="00581622"/>
    <w:rsid w:val="005B549E"/>
    <w:rsid w:val="005E3308"/>
    <w:rsid w:val="005F01B7"/>
    <w:rsid w:val="00605A39"/>
    <w:rsid w:val="00633B9C"/>
    <w:rsid w:val="0068538B"/>
    <w:rsid w:val="006B6194"/>
    <w:rsid w:val="006C5EF5"/>
    <w:rsid w:val="006E67C6"/>
    <w:rsid w:val="00717449"/>
    <w:rsid w:val="00761B75"/>
    <w:rsid w:val="007829DF"/>
    <w:rsid w:val="00792CC7"/>
    <w:rsid w:val="00822352"/>
    <w:rsid w:val="008C604C"/>
    <w:rsid w:val="00901DED"/>
    <w:rsid w:val="0090599A"/>
    <w:rsid w:val="00955A24"/>
    <w:rsid w:val="00966F6E"/>
    <w:rsid w:val="009F678A"/>
    <w:rsid w:val="00A1158E"/>
    <w:rsid w:val="00A91A9C"/>
    <w:rsid w:val="00AD58FD"/>
    <w:rsid w:val="00AE6C43"/>
    <w:rsid w:val="00B431FA"/>
    <w:rsid w:val="00BD2D94"/>
    <w:rsid w:val="00C84652"/>
    <w:rsid w:val="00C91D5A"/>
    <w:rsid w:val="00CC2699"/>
    <w:rsid w:val="00D86CFB"/>
    <w:rsid w:val="00D957D5"/>
    <w:rsid w:val="00E34BB8"/>
    <w:rsid w:val="00E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2">
    <w:name w:val="Body Text 2"/>
    <w:basedOn w:val="a"/>
    <w:link w:val="20"/>
    <w:semiHidden/>
    <w:unhideWhenUsed/>
    <w:rsid w:val="002E0655"/>
    <w:pPr>
      <w:widowControl/>
      <w:autoSpaceDE/>
      <w:autoSpaceDN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E065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1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19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2">
    <w:name w:val="Body Text 2"/>
    <w:basedOn w:val="a"/>
    <w:link w:val="20"/>
    <w:semiHidden/>
    <w:unhideWhenUsed/>
    <w:rsid w:val="002E0655"/>
    <w:pPr>
      <w:widowControl/>
      <w:autoSpaceDE/>
      <w:autoSpaceDN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E065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1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1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://www.gornozavodskii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utp.sberbank-as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3</cp:revision>
  <cp:lastPrinted>2023-08-01T03:46:00Z</cp:lastPrinted>
  <dcterms:created xsi:type="dcterms:W3CDTF">2023-09-29T05:40:00Z</dcterms:created>
  <dcterms:modified xsi:type="dcterms:W3CDTF">2023-10-02T04:35:00Z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